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6"/>
        <w:gridCol w:w="6"/>
      </w:tblGrid>
      <w:tr w:rsidR="0088398B" w:rsidRPr="0088398B" w:rsidTr="0088398B">
        <w:trPr>
          <w:tblCellSpacing w:w="0" w:type="dxa"/>
        </w:trPr>
        <w:tc>
          <w:tcPr>
            <w:tcW w:w="0" w:type="auto"/>
            <w:shd w:val="clear" w:color="auto" w:fill="FFFFFF"/>
            <w:hideMark/>
          </w:tcPr>
          <w:p w:rsidR="0088398B" w:rsidRPr="0088398B" w:rsidRDefault="0088398B" w:rsidP="0088398B">
            <w:pPr>
              <w:spacing w:after="225" w:line="540" w:lineRule="atLeast"/>
              <w:outlineLvl w:val="0"/>
              <w:rPr>
                <w:rFonts w:ascii="Times New Roman" w:hAnsi="Times New Roman" w:cs="Times New Roman"/>
                <w:b/>
                <w:color w:val="000000"/>
                <w:kern w:val="36"/>
                <w:sz w:val="34"/>
              </w:rPr>
            </w:pPr>
            <w:r w:rsidRPr="0088398B">
              <w:rPr>
                <w:rFonts w:ascii="Times New Roman" w:hAnsi="Times New Roman" w:cs="Times New Roman"/>
                <w:b/>
                <w:color w:val="000000"/>
                <w:kern w:val="36"/>
                <w:sz w:val="34"/>
              </w:rPr>
              <w:t>Board of Faith and Life Women in Ministry Leadership Resolution</w:t>
            </w:r>
            <w:r w:rsidR="00246922">
              <w:rPr>
                <w:rStyle w:val="FootnoteReference"/>
                <w:rFonts w:ascii="Times New Roman" w:hAnsi="Times New Roman" w:cs="Times New Roman"/>
                <w:b/>
                <w:color w:val="000000"/>
                <w:kern w:val="36"/>
                <w:sz w:val="34"/>
              </w:rPr>
              <w:footnoteReference w:id="1"/>
            </w:r>
          </w:p>
        </w:tc>
        <w:tc>
          <w:tcPr>
            <w:tcW w:w="0" w:type="auto"/>
            <w:shd w:val="clear" w:color="auto" w:fill="FFFFFF"/>
          </w:tcPr>
          <w:p w:rsidR="0088398B" w:rsidRPr="0088398B" w:rsidRDefault="0088398B" w:rsidP="0088398B">
            <w:pPr>
              <w:spacing w:after="225" w:line="240" w:lineRule="atLeast"/>
              <w:jc w:val="right"/>
              <w:rPr>
                <w:rFonts w:ascii="Times New Roman" w:hAnsi="Times New Roman" w:cs="Times New Roman"/>
                <w:b/>
                <w:color w:val="000000"/>
                <w:sz w:val="34"/>
              </w:rPr>
            </w:pPr>
          </w:p>
        </w:tc>
      </w:tr>
    </w:tbl>
    <w:p w:rsidR="0088398B" w:rsidRPr="0088398B" w:rsidRDefault="0088398B" w:rsidP="0088398B">
      <w:pPr>
        <w:shd w:val="clear" w:color="auto" w:fill="FFFFFF"/>
        <w:spacing w:after="150" w:line="240" w:lineRule="auto"/>
        <w:outlineLvl w:val="1"/>
        <w:rPr>
          <w:rFonts w:ascii="Times New Roman" w:hAnsi="Times New Roman" w:cs="Times New Roman"/>
          <w:b/>
          <w:bCs/>
          <w:color w:val="000000"/>
          <w:sz w:val="24"/>
        </w:rPr>
      </w:pPr>
      <w:r w:rsidRPr="0088398B">
        <w:rPr>
          <w:rFonts w:ascii="Times New Roman" w:hAnsi="Times New Roman" w:cs="Times New Roman"/>
          <w:b/>
          <w:bCs/>
          <w:color w:val="000000"/>
          <w:sz w:val="24"/>
        </w:rPr>
        <w:t>Resolution</w:t>
      </w:r>
    </w:p>
    <w:p w:rsidR="0088398B" w:rsidRPr="0088398B" w:rsidRDefault="0088398B" w:rsidP="0088398B">
      <w:pPr>
        <w:shd w:val="clear" w:color="auto" w:fill="FFFFFF"/>
        <w:spacing w:after="150" w:line="396" w:lineRule="atLeast"/>
        <w:rPr>
          <w:rFonts w:ascii="Times New Roman" w:hAnsi="Times New Roman" w:cs="Times New Roman"/>
          <w:i/>
          <w:iCs/>
          <w:color w:val="000000"/>
          <w:sz w:val="24"/>
        </w:rPr>
      </w:pPr>
      <w:r w:rsidRPr="0088398B">
        <w:rPr>
          <w:rFonts w:ascii="Times New Roman" w:hAnsi="Times New Roman" w:cs="Times New Roman"/>
          <w:i/>
          <w:iCs/>
          <w:color w:val="000000"/>
          <w:sz w:val="24"/>
        </w:rPr>
        <w:t>It is evident that individuals and congregations practice a diversity of convictions based on different interpretations of Scripture as it regards the church’s freedom to call women to serve in ministry and pastoral leadership. On this non-confessional issue, the Board of Faith and Life recommends that the Conference bless each member church in its own discernment of Scripture, conviction and practice to call and affirm gifted men and women to serve in ministry and pastoral leadership.</w:t>
      </w:r>
    </w:p>
    <w:p w:rsidR="0088398B" w:rsidRPr="0088398B" w:rsidRDefault="0088398B" w:rsidP="0088398B">
      <w:pPr>
        <w:shd w:val="clear" w:color="auto" w:fill="FFFFFF"/>
        <w:spacing w:before="300" w:after="150" w:line="240" w:lineRule="auto"/>
        <w:outlineLvl w:val="1"/>
        <w:rPr>
          <w:rFonts w:ascii="Times New Roman" w:hAnsi="Times New Roman" w:cs="Times New Roman"/>
          <w:b/>
          <w:bCs/>
          <w:color w:val="000000"/>
          <w:sz w:val="24"/>
        </w:rPr>
      </w:pPr>
      <w:r w:rsidRPr="0088398B">
        <w:rPr>
          <w:rFonts w:ascii="Times New Roman" w:hAnsi="Times New Roman" w:cs="Times New Roman"/>
          <w:b/>
          <w:bCs/>
          <w:color w:val="000000"/>
          <w:sz w:val="24"/>
        </w:rPr>
        <w:t>Rationale</w:t>
      </w:r>
    </w:p>
    <w:p w:rsidR="0088398B" w:rsidRPr="0088398B" w:rsidRDefault="0088398B" w:rsidP="0088398B">
      <w:pPr>
        <w:shd w:val="clear" w:color="auto" w:fill="FFFFFF"/>
        <w:spacing w:after="150" w:line="336" w:lineRule="atLeast"/>
        <w:rPr>
          <w:rFonts w:ascii="Times New Roman" w:hAnsi="Times New Roman" w:cs="Times New Roman"/>
          <w:color w:val="000000"/>
          <w:sz w:val="24"/>
        </w:rPr>
      </w:pPr>
      <w:r w:rsidRPr="0088398B">
        <w:rPr>
          <w:rFonts w:ascii="Times New Roman" w:hAnsi="Times New Roman" w:cs="Times New Roman"/>
          <w:color w:val="000000"/>
          <w:sz w:val="24"/>
        </w:rPr>
        <w:t>There are several interpretive framew</w:t>
      </w:r>
      <w:bookmarkStart w:id="0" w:name="_GoBack"/>
      <w:bookmarkEnd w:id="0"/>
      <w:r w:rsidRPr="0088398B">
        <w:rPr>
          <w:rFonts w:ascii="Times New Roman" w:hAnsi="Times New Roman" w:cs="Times New Roman"/>
          <w:color w:val="000000"/>
          <w:sz w:val="24"/>
        </w:rPr>
        <w:t>orks through which people arrive at their conclusions about the subject of women in ministry. We invite those who are in agreement with the resolution, those who are still searching, and those who disagree to consider the following interpretive framework that stands behind the resolution.</w:t>
      </w:r>
    </w:p>
    <w:p w:rsidR="0088398B" w:rsidRPr="0088398B" w:rsidRDefault="0088398B" w:rsidP="0088398B">
      <w:pPr>
        <w:shd w:val="clear" w:color="auto" w:fill="FFFFFF"/>
        <w:spacing w:after="150" w:line="336" w:lineRule="atLeast"/>
        <w:ind w:firstLine="450"/>
        <w:rPr>
          <w:rFonts w:ascii="Times New Roman" w:hAnsi="Times New Roman" w:cs="Times New Roman"/>
          <w:color w:val="000000"/>
          <w:sz w:val="24"/>
        </w:rPr>
      </w:pPr>
      <w:r w:rsidRPr="0088398B">
        <w:rPr>
          <w:rFonts w:ascii="Times New Roman" w:hAnsi="Times New Roman" w:cs="Times New Roman"/>
          <w:color w:val="000000"/>
          <w:sz w:val="24"/>
        </w:rPr>
        <w:t>Jesus modelled and taught how men and women should treat one another, in life and in ministry. He challenged prevailing unjust practices towards women. He set forth a new paradigm that saw women as persons equal to men and rejected the practices of his day that devalued women (</w:t>
      </w:r>
      <w:hyperlink r:id="rId7" w:history="1">
        <w:r w:rsidRPr="0088398B">
          <w:rPr>
            <w:rFonts w:ascii="Times New Roman" w:hAnsi="Times New Roman" w:cs="Times New Roman"/>
            <w:b/>
            <w:bCs/>
            <w:color w:val="0000FF"/>
            <w:sz w:val="24"/>
            <w:u w:val="single"/>
          </w:rPr>
          <w:t>Matthew 26:6–13; Mark 5:21–43; 10:11–12; 15:40–41, 47; Luke 10:38–42; 13:10–17; 24:10–11; John 4:7–42; 11:2–45; 12:1–8</w:t>
        </w:r>
      </w:hyperlink>
      <w:r w:rsidRPr="0088398B">
        <w:rPr>
          <w:rFonts w:ascii="Times New Roman" w:hAnsi="Times New Roman" w:cs="Times New Roman"/>
          <w:color w:val="000000"/>
          <w:sz w:val="24"/>
        </w:rPr>
        <w:t>). Jesus had female disciples who travelled with him, supported him out of their means (</w:t>
      </w:r>
      <w:hyperlink r:id="rId8" w:history="1">
        <w:r w:rsidRPr="0088398B">
          <w:rPr>
            <w:rFonts w:ascii="Times New Roman" w:hAnsi="Times New Roman" w:cs="Times New Roman"/>
            <w:b/>
            <w:bCs/>
            <w:color w:val="0000FF"/>
            <w:sz w:val="24"/>
            <w:u w:val="single"/>
          </w:rPr>
          <w:t>Luke 8:1–3</w:t>
        </w:r>
      </w:hyperlink>
      <w:r w:rsidRPr="0088398B">
        <w:rPr>
          <w:rFonts w:ascii="Times New Roman" w:hAnsi="Times New Roman" w:cs="Times New Roman"/>
          <w:color w:val="000000"/>
          <w:sz w:val="24"/>
        </w:rPr>
        <w:t>) and received spiritual instruction from our Lord (</w:t>
      </w:r>
      <w:hyperlink r:id="rId9" w:history="1">
        <w:r w:rsidRPr="0088398B">
          <w:rPr>
            <w:rFonts w:ascii="Times New Roman" w:hAnsi="Times New Roman" w:cs="Times New Roman"/>
            <w:b/>
            <w:bCs/>
            <w:color w:val="0000FF"/>
            <w:sz w:val="24"/>
            <w:u w:val="single"/>
          </w:rPr>
          <w:t>Matthew 12:4</w:t>
        </w:r>
        <w:r w:rsidRPr="0088398B">
          <w:rPr>
            <w:rFonts w:ascii="Times New Roman" w:hAnsi="Times New Roman" w:cs="Times New Roman"/>
            <w:b/>
            <w:bCs/>
            <w:color w:val="0000FF"/>
            <w:sz w:val="24"/>
            <w:u w:val="single"/>
          </w:rPr>
          <w:t>6</w:t>
        </w:r>
        <w:r w:rsidRPr="0088398B">
          <w:rPr>
            <w:rFonts w:ascii="Times New Roman" w:hAnsi="Times New Roman" w:cs="Times New Roman"/>
            <w:b/>
            <w:bCs/>
            <w:color w:val="0000FF"/>
            <w:sz w:val="24"/>
            <w:u w:val="single"/>
          </w:rPr>
          <w:t>–50; 27:55–56; Mark 15:40–41; Luke 10:39</w:t>
        </w:r>
      </w:hyperlink>
      <w:r w:rsidRPr="0088398B">
        <w:rPr>
          <w:rFonts w:ascii="Times New Roman" w:hAnsi="Times New Roman" w:cs="Times New Roman"/>
          <w:color w:val="000000"/>
          <w:sz w:val="24"/>
        </w:rPr>
        <w:t>).</w:t>
      </w:r>
    </w:p>
    <w:p w:rsidR="0088398B" w:rsidRPr="0088398B" w:rsidRDefault="0088398B" w:rsidP="0088398B">
      <w:pPr>
        <w:shd w:val="clear" w:color="auto" w:fill="FFFFFF"/>
        <w:spacing w:after="150" w:line="336" w:lineRule="atLeast"/>
        <w:ind w:firstLine="450"/>
        <w:rPr>
          <w:rFonts w:ascii="Times New Roman" w:hAnsi="Times New Roman" w:cs="Times New Roman"/>
          <w:color w:val="000000"/>
          <w:sz w:val="24"/>
        </w:rPr>
      </w:pPr>
      <w:r w:rsidRPr="0088398B">
        <w:rPr>
          <w:rFonts w:ascii="Times New Roman" w:hAnsi="Times New Roman" w:cs="Times New Roman"/>
          <w:color w:val="000000"/>
          <w:sz w:val="24"/>
        </w:rPr>
        <w:t>Paul stated that in Christ Jew and Gentile, slave and free, male and female are one (</w:t>
      </w:r>
      <w:hyperlink r:id="rId10" w:history="1">
        <w:r w:rsidRPr="0088398B">
          <w:rPr>
            <w:rFonts w:ascii="Times New Roman" w:hAnsi="Times New Roman" w:cs="Times New Roman"/>
            <w:b/>
            <w:bCs/>
            <w:color w:val="0000FF"/>
            <w:sz w:val="24"/>
            <w:u w:val="single"/>
          </w:rPr>
          <w:t>Galatians 3:26–28</w:t>
        </w:r>
      </w:hyperlink>
      <w:r w:rsidRPr="0088398B">
        <w:rPr>
          <w:rFonts w:ascii="Times New Roman" w:hAnsi="Times New Roman" w:cs="Times New Roman"/>
          <w:color w:val="000000"/>
          <w:sz w:val="24"/>
        </w:rPr>
        <w:t>). Paul had female co-workers in Philippi (</w:t>
      </w:r>
      <w:hyperlink r:id="rId11" w:history="1">
        <w:r w:rsidRPr="0088398B">
          <w:rPr>
            <w:rFonts w:ascii="Times New Roman" w:hAnsi="Times New Roman" w:cs="Times New Roman"/>
            <w:b/>
            <w:bCs/>
            <w:color w:val="0000FF"/>
            <w:sz w:val="24"/>
            <w:u w:val="single"/>
          </w:rPr>
          <w:t>Philippians 4:2–3</w:t>
        </w:r>
      </w:hyperlink>
      <w:r w:rsidRPr="0088398B">
        <w:rPr>
          <w:rFonts w:ascii="Times New Roman" w:hAnsi="Times New Roman" w:cs="Times New Roman"/>
          <w:color w:val="000000"/>
          <w:sz w:val="24"/>
        </w:rPr>
        <w:t>) and in Rome who were commended for their leadership ministry (</w:t>
      </w:r>
      <w:hyperlink r:id="rId12" w:history="1">
        <w:r w:rsidRPr="0088398B">
          <w:rPr>
            <w:rFonts w:ascii="Times New Roman" w:hAnsi="Times New Roman" w:cs="Times New Roman"/>
            <w:b/>
            <w:bCs/>
            <w:color w:val="0000FF"/>
            <w:sz w:val="24"/>
            <w:u w:val="single"/>
          </w:rPr>
          <w:t>Romans 16:1–16</w:t>
        </w:r>
      </w:hyperlink>
      <w:r w:rsidRPr="0088398B">
        <w:rPr>
          <w:rFonts w:ascii="Times New Roman" w:hAnsi="Times New Roman" w:cs="Times New Roman"/>
          <w:color w:val="000000"/>
          <w:sz w:val="24"/>
        </w:rPr>
        <w:t>). Neither Jesus nor Paul overturned the cultural norms of their day because to do so would have shifted the focus away from God’s redemptive mission (</w:t>
      </w:r>
      <w:hyperlink r:id="rId13" w:history="1">
        <w:r w:rsidRPr="0088398B">
          <w:rPr>
            <w:rFonts w:ascii="Times New Roman" w:hAnsi="Times New Roman" w:cs="Times New Roman"/>
            <w:b/>
            <w:bCs/>
            <w:color w:val="0000FF"/>
            <w:sz w:val="24"/>
            <w:u w:val="single"/>
          </w:rPr>
          <w:t>Mark 1:14–15; Luke 4:43–44; 5:12–14; Acts 16:1–3; 28:31; 1 Corinthians 7:21–24; Galatians 5:6; 6:15; Ephesians 6:5–9</w:t>
        </w:r>
      </w:hyperlink>
      <w:r w:rsidRPr="0088398B">
        <w:rPr>
          <w:rFonts w:ascii="Times New Roman" w:hAnsi="Times New Roman" w:cs="Times New Roman"/>
          <w:color w:val="000000"/>
          <w:sz w:val="24"/>
        </w:rPr>
        <w:t>).</w:t>
      </w:r>
    </w:p>
    <w:p w:rsidR="0088398B" w:rsidRPr="0088398B" w:rsidRDefault="0088398B" w:rsidP="0088398B">
      <w:pPr>
        <w:shd w:val="clear" w:color="auto" w:fill="FFFFFF"/>
        <w:spacing w:after="150" w:line="336" w:lineRule="atLeast"/>
        <w:ind w:firstLine="450"/>
        <w:rPr>
          <w:rFonts w:ascii="Times New Roman" w:hAnsi="Times New Roman" w:cs="Times New Roman"/>
          <w:color w:val="000000"/>
          <w:sz w:val="24"/>
        </w:rPr>
      </w:pPr>
      <w:r w:rsidRPr="0088398B">
        <w:rPr>
          <w:rFonts w:ascii="Times New Roman" w:hAnsi="Times New Roman" w:cs="Times New Roman"/>
          <w:color w:val="000000"/>
          <w:sz w:val="24"/>
        </w:rPr>
        <w:t>The Church is Christ’s “new creation” (</w:t>
      </w:r>
      <w:hyperlink r:id="rId14" w:history="1">
        <w:r w:rsidRPr="0088398B">
          <w:rPr>
            <w:rFonts w:ascii="Times New Roman" w:hAnsi="Times New Roman" w:cs="Times New Roman"/>
            <w:b/>
            <w:bCs/>
            <w:color w:val="0000FF"/>
            <w:sz w:val="24"/>
            <w:u w:val="single"/>
          </w:rPr>
          <w:t>2 Corinthians 5:16–17</w:t>
        </w:r>
      </w:hyperlink>
      <w:r w:rsidRPr="0088398B">
        <w:rPr>
          <w:rFonts w:ascii="Times New Roman" w:hAnsi="Times New Roman" w:cs="Times New Roman"/>
          <w:color w:val="000000"/>
          <w:sz w:val="24"/>
        </w:rPr>
        <w:t>), still resident in an old created order that “waits in eager anticipation” to be “liberated” and “brought into freedom” (</w:t>
      </w:r>
      <w:hyperlink r:id="rId15" w:history="1">
        <w:r w:rsidRPr="0088398B">
          <w:rPr>
            <w:rFonts w:ascii="Times New Roman" w:hAnsi="Times New Roman" w:cs="Times New Roman"/>
            <w:b/>
            <w:bCs/>
            <w:color w:val="0000FF"/>
            <w:sz w:val="24"/>
            <w:u w:val="single"/>
          </w:rPr>
          <w:t>Romans 8:19, 21</w:t>
        </w:r>
      </w:hyperlink>
      <w:r w:rsidRPr="0088398B">
        <w:rPr>
          <w:rFonts w:ascii="Times New Roman" w:hAnsi="Times New Roman" w:cs="Times New Roman"/>
          <w:color w:val="000000"/>
          <w:sz w:val="24"/>
        </w:rPr>
        <w:t>). As believers we are to limit the exercise of our Christian liberty if it promotes the greater good and the advance of the gospel (</w:t>
      </w:r>
      <w:hyperlink r:id="rId16" w:history="1">
        <w:r w:rsidRPr="0088398B">
          <w:rPr>
            <w:rFonts w:ascii="Times New Roman" w:hAnsi="Times New Roman" w:cs="Times New Roman"/>
            <w:b/>
            <w:bCs/>
            <w:color w:val="0000FF"/>
            <w:sz w:val="24"/>
            <w:u w:val="single"/>
          </w:rPr>
          <w:t>Romans 14:1–23; 1 Corinthians 10:23–24</w:t>
        </w:r>
      </w:hyperlink>
      <w:r w:rsidRPr="0088398B">
        <w:rPr>
          <w:rFonts w:ascii="Times New Roman" w:hAnsi="Times New Roman" w:cs="Times New Roman"/>
          <w:color w:val="000000"/>
          <w:sz w:val="24"/>
        </w:rPr>
        <w:t>; see also </w:t>
      </w:r>
      <w:hyperlink r:id="rId17" w:history="1">
        <w:r w:rsidRPr="0088398B">
          <w:rPr>
            <w:rFonts w:ascii="Times New Roman" w:hAnsi="Times New Roman" w:cs="Times New Roman"/>
            <w:b/>
            <w:bCs/>
            <w:color w:val="0000FF"/>
            <w:sz w:val="24"/>
            <w:u w:val="single"/>
          </w:rPr>
          <w:t>1 Peter 2:16–17</w:t>
        </w:r>
      </w:hyperlink>
      <w:r w:rsidRPr="0088398B">
        <w:rPr>
          <w:rFonts w:ascii="Times New Roman" w:hAnsi="Times New Roman" w:cs="Times New Roman"/>
          <w:color w:val="000000"/>
          <w:sz w:val="24"/>
        </w:rPr>
        <w:t xml:space="preserve">). There were expedient social contingencies that informed church leaders what could and could not be done in a given situation if the gospel were to proceed. Some New Testament churches in Corinth and Ephesus had their </w:t>
      </w:r>
      <w:proofErr w:type="spellStart"/>
      <w:r w:rsidRPr="0088398B">
        <w:rPr>
          <w:rFonts w:ascii="Times New Roman" w:hAnsi="Times New Roman" w:cs="Times New Roman"/>
          <w:color w:val="000000"/>
          <w:sz w:val="24"/>
        </w:rPr>
        <w:t>missional</w:t>
      </w:r>
      <w:proofErr w:type="spellEnd"/>
      <w:r w:rsidRPr="0088398B">
        <w:rPr>
          <w:rFonts w:ascii="Times New Roman" w:hAnsi="Times New Roman" w:cs="Times New Roman"/>
          <w:color w:val="000000"/>
          <w:sz w:val="24"/>
        </w:rPr>
        <w:t xml:space="preserve"> effectiveness threatened by false doctrine (</w:t>
      </w:r>
      <w:hyperlink r:id="rId18" w:history="1">
        <w:r w:rsidRPr="0088398B">
          <w:rPr>
            <w:rFonts w:ascii="Times New Roman" w:hAnsi="Times New Roman" w:cs="Times New Roman"/>
            <w:b/>
            <w:bCs/>
            <w:color w:val="0000FF"/>
            <w:sz w:val="24"/>
            <w:u w:val="single"/>
          </w:rPr>
          <w:t>Acts 20:29–30</w:t>
        </w:r>
      </w:hyperlink>
      <w:r w:rsidRPr="0088398B">
        <w:rPr>
          <w:rFonts w:ascii="Times New Roman" w:hAnsi="Times New Roman" w:cs="Times New Roman"/>
          <w:color w:val="000000"/>
          <w:sz w:val="24"/>
        </w:rPr>
        <w:t>), inappropriate behaviour (</w:t>
      </w:r>
      <w:hyperlink r:id="rId19" w:history="1">
        <w:r w:rsidRPr="0088398B">
          <w:rPr>
            <w:rFonts w:ascii="Times New Roman" w:hAnsi="Times New Roman" w:cs="Times New Roman"/>
            <w:b/>
            <w:bCs/>
            <w:color w:val="0000FF"/>
            <w:sz w:val="24"/>
            <w:u w:val="single"/>
          </w:rPr>
          <w:t>1 Timothy 2:1–15; 2 Timothy 3:6–7</w:t>
        </w:r>
      </w:hyperlink>
      <w:r w:rsidRPr="0088398B">
        <w:rPr>
          <w:rFonts w:ascii="Times New Roman" w:hAnsi="Times New Roman" w:cs="Times New Roman"/>
          <w:color w:val="000000"/>
          <w:sz w:val="24"/>
        </w:rPr>
        <w:t>), a lack of order in public worship (</w:t>
      </w:r>
      <w:hyperlink r:id="rId20" w:history="1">
        <w:r w:rsidRPr="0088398B">
          <w:rPr>
            <w:rFonts w:ascii="Times New Roman" w:hAnsi="Times New Roman" w:cs="Times New Roman"/>
            <w:b/>
            <w:bCs/>
            <w:color w:val="0000FF"/>
            <w:sz w:val="24"/>
            <w:u w:val="single"/>
          </w:rPr>
          <w:t xml:space="preserve">1 Corinthians </w:t>
        </w:r>
        <w:r w:rsidRPr="0088398B">
          <w:rPr>
            <w:rFonts w:ascii="Times New Roman" w:hAnsi="Times New Roman" w:cs="Times New Roman"/>
            <w:b/>
            <w:bCs/>
            <w:color w:val="0000FF"/>
            <w:sz w:val="24"/>
            <w:u w:val="single"/>
          </w:rPr>
          <w:lastRenderedPageBreak/>
          <w:t>14:22–35</w:t>
        </w:r>
      </w:hyperlink>
      <w:r w:rsidRPr="0088398B">
        <w:rPr>
          <w:rFonts w:ascii="Times New Roman" w:hAnsi="Times New Roman" w:cs="Times New Roman"/>
          <w:color w:val="000000"/>
          <w:sz w:val="24"/>
        </w:rPr>
        <w:t>) and a lack of mutual submission and respect in marriage, the home and the church (</w:t>
      </w:r>
      <w:hyperlink r:id="rId21" w:history="1">
        <w:r w:rsidRPr="0088398B">
          <w:rPr>
            <w:rFonts w:ascii="Times New Roman" w:hAnsi="Times New Roman" w:cs="Times New Roman"/>
            <w:b/>
            <w:bCs/>
            <w:color w:val="0000FF"/>
            <w:sz w:val="24"/>
            <w:u w:val="single"/>
          </w:rPr>
          <w:t>Ephesians 5:21–6:9</w:t>
        </w:r>
      </w:hyperlink>
      <w:r w:rsidRPr="0088398B">
        <w:rPr>
          <w:rFonts w:ascii="Times New Roman" w:hAnsi="Times New Roman" w:cs="Times New Roman"/>
          <w:color w:val="000000"/>
          <w:sz w:val="24"/>
        </w:rPr>
        <w:t>). Thus, while affirming Christian liberty in some contexts like Galatia, Philippi and Rome, Paul gave restrictions regarding the ministry and conduct of men and women in Ephesus and Corinth because </w:t>
      </w:r>
      <w:r w:rsidRPr="0088398B">
        <w:rPr>
          <w:rFonts w:ascii="Times New Roman" w:hAnsi="Times New Roman" w:cs="Times New Roman"/>
          <w:i/>
          <w:iCs/>
          <w:color w:val="000000"/>
          <w:sz w:val="24"/>
        </w:rPr>
        <w:t>not to do so</w:t>
      </w:r>
      <w:r w:rsidRPr="0088398B">
        <w:rPr>
          <w:rFonts w:ascii="Times New Roman" w:hAnsi="Times New Roman" w:cs="Times New Roman"/>
          <w:color w:val="000000"/>
          <w:sz w:val="24"/>
        </w:rPr>
        <w:t> would have impeded the gospel (</w:t>
      </w:r>
      <w:hyperlink r:id="rId22" w:history="1">
        <w:r w:rsidRPr="0088398B">
          <w:rPr>
            <w:rFonts w:ascii="Times New Roman" w:hAnsi="Times New Roman" w:cs="Times New Roman"/>
            <w:b/>
            <w:bCs/>
            <w:color w:val="0000FF"/>
            <w:sz w:val="24"/>
            <w:u w:val="single"/>
          </w:rPr>
          <w:t>1 Corinthians 14:26–28; 34–40; 1 Timothy 2:11–12; 4:1–2, 7; 5:20; 6:3–5; 2 Timothy 2:14–19, 23–24; 3:1–5; Titus 1:10–11, 13–14; 3:9–11</w:t>
        </w:r>
      </w:hyperlink>
      <w:r w:rsidRPr="0088398B">
        <w:rPr>
          <w:rFonts w:ascii="Times New Roman" w:hAnsi="Times New Roman" w:cs="Times New Roman"/>
          <w:color w:val="000000"/>
          <w:sz w:val="24"/>
        </w:rPr>
        <w:t>).</w:t>
      </w:r>
    </w:p>
    <w:p w:rsidR="0088398B" w:rsidRPr="0088398B" w:rsidRDefault="0088398B" w:rsidP="0088398B">
      <w:pPr>
        <w:shd w:val="clear" w:color="auto" w:fill="FFFFFF"/>
        <w:spacing w:after="150" w:line="336" w:lineRule="atLeast"/>
        <w:ind w:firstLine="450"/>
        <w:rPr>
          <w:rFonts w:ascii="Times New Roman" w:hAnsi="Times New Roman" w:cs="Times New Roman"/>
          <w:color w:val="000000"/>
          <w:sz w:val="24"/>
        </w:rPr>
      </w:pPr>
      <w:r w:rsidRPr="0088398B">
        <w:rPr>
          <w:rFonts w:ascii="Times New Roman" w:hAnsi="Times New Roman" w:cs="Times New Roman"/>
          <w:color w:val="000000"/>
          <w:sz w:val="24"/>
        </w:rPr>
        <w:t xml:space="preserve">In our day there are church contexts where freedom granted to women in ministry and pastoral leadership would impede the gospel in that </w:t>
      </w:r>
      <w:proofErr w:type="gramStart"/>
      <w:r w:rsidRPr="0088398B">
        <w:rPr>
          <w:rFonts w:ascii="Times New Roman" w:hAnsi="Times New Roman" w:cs="Times New Roman"/>
          <w:color w:val="000000"/>
          <w:sz w:val="24"/>
        </w:rPr>
        <w:t>setting.</w:t>
      </w:r>
      <w:proofErr w:type="gramEnd"/>
      <w:r w:rsidRPr="0088398B">
        <w:rPr>
          <w:rFonts w:ascii="Times New Roman" w:hAnsi="Times New Roman" w:cs="Times New Roman"/>
          <w:color w:val="000000"/>
          <w:sz w:val="24"/>
        </w:rPr>
        <w:t xml:space="preserve"> In such cases, congregations are wise to heed such biblical counsel that restricts women’s leadership involvement. It is hoped that in such contexts, churches will abide by the spirit of the Wichita 1999 resolution of the General Conference of MB Churches that states:</w:t>
      </w:r>
    </w:p>
    <w:p w:rsidR="0088398B" w:rsidRPr="0088398B" w:rsidRDefault="0088398B" w:rsidP="0088398B">
      <w:pPr>
        <w:shd w:val="clear" w:color="auto" w:fill="FFFFFF"/>
        <w:spacing w:after="150" w:line="336" w:lineRule="atLeast"/>
        <w:rPr>
          <w:rFonts w:ascii="Times New Roman" w:hAnsi="Times New Roman" w:cs="Times New Roman"/>
          <w:i/>
          <w:iCs/>
          <w:color w:val="000000"/>
          <w:sz w:val="24"/>
        </w:rPr>
      </w:pPr>
      <w:proofErr w:type="gramStart"/>
      <w:r w:rsidRPr="0088398B">
        <w:rPr>
          <w:rFonts w:ascii="Times New Roman" w:hAnsi="Times New Roman" w:cs="Times New Roman"/>
          <w:i/>
          <w:iCs/>
          <w:color w:val="000000"/>
          <w:sz w:val="24"/>
        </w:rPr>
        <w:t>That women</w:t>
      </w:r>
      <w:proofErr w:type="gramEnd"/>
      <w:r w:rsidRPr="0088398B">
        <w:rPr>
          <w:rFonts w:ascii="Times New Roman" w:hAnsi="Times New Roman" w:cs="Times New Roman"/>
          <w:i/>
          <w:iCs/>
          <w:color w:val="000000"/>
          <w:sz w:val="24"/>
        </w:rPr>
        <w:t xml:space="preserve"> be encouraged to minister in the church in every function other than the lead pastorate. The church is to invite women to exercise leadership on Conference boards, in pastoral staff positions and in our congregations, institutions, and agencies. We ask women to minister as gifted, called and affirmed. We call the church to be increasingly alert to the gifts of women and to become more active in calling them to minister. We further call people in the Spirit of Christ to relate to one another in mutual respect as brothers and sisters in Christ.</w:t>
      </w:r>
    </w:p>
    <w:p w:rsidR="0088398B" w:rsidRPr="0088398B" w:rsidRDefault="0088398B" w:rsidP="0088398B">
      <w:pPr>
        <w:shd w:val="clear" w:color="auto" w:fill="FFFFFF"/>
        <w:spacing w:after="150" w:line="336" w:lineRule="atLeast"/>
        <w:ind w:firstLine="450"/>
        <w:rPr>
          <w:rFonts w:ascii="Times New Roman" w:hAnsi="Times New Roman" w:cs="Times New Roman"/>
          <w:color w:val="000000"/>
          <w:sz w:val="24"/>
        </w:rPr>
      </w:pPr>
      <w:r w:rsidRPr="0088398B">
        <w:rPr>
          <w:rFonts w:ascii="Times New Roman" w:hAnsi="Times New Roman" w:cs="Times New Roman"/>
          <w:color w:val="000000"/>
          <w:sz w:val="24"/>
        </w:rPr>
        <w:t>Likewise, there are church contexts where the gospel would be impeded if women were not granted the complete freedom to minister the gospel as called, gifted and affirmed, including the role of pastor. Congregations are to celebrate Christ’s gifts of leadership to his church (</w:t>
      </w:r>
      <w:hyperlink r:id="rId23" w:history="1">
        <w:r w:rsidRPr="0088398B">
          <w:rPr>
            <w:rFonts w:ascii="Times New Roman" w:hAnsi="Times New Roman" w:cs="Times New Roman"/>
            <w:b/>
            <w:bCs/>
            <w:color w:val="0000FF"/>
            <w:sz w:val="24"/>
            <w:u w:val="single"/>
          </w:rPr>
          <w:t>Ephesians 4:11–16</w:t>
        </w:r>
      </w:hyperlink>
      <w:r w:rsidRPr="0088398B">
        <w:rPr>
          <w:rFonts w:ascii="Times New Roman" w:hAnsi="Times New Roman" w:cs="Times New Roman"/>
          <w:color w:val="000000"/>
          <w:sz w:val="24"/>
        </w:rPr>
        <w:t>). The Holy Spirit grants gifts to all believers irrespective of gender for diverse ministries both in the church and in the world (</w:t>
      </w:r>
      <w:hyperlink r:id="rId24" w:history="1">
        <w:r w:rsidRPr="0088398B">
          <w:rPr>
            <w:rFonts w:ascii="Times New Roman" w:hAnsi="Times New Roman" w:cs="Times New Roman"/>
            <w:b/>
            <w:bCs/>
            <w:color w:val="0000FF"/>
            <w:sz w:val="24"/>
            <w:u w:val="single"/>
          </w:rPr>
          <w:t>2 Corinthians 3:4–6</w:t>
        </w:r>
      </w:hyperlink>
      <w:r w:rsidRPr="0088398B">
        <w:rPr>
          <w:rFonts w:ascii="Times New Roman" w:hAnsi="Times New Roman" w:cs="Times New Roman"/>
          <w:color w:val="000000"/>
          <w:sz w:val="24"/>
        </w:rPr>
        <w:t>).</w:t>
      </w:r>
    </w:p>
    <w:p w:rsidR="00E84846" w:rsidRPr="00E84846" w:rsidRDefault="0088398B" w:rsidP="00E84846">
      <w:pPr>
        <w:shd w:val="clear" w:color="auto" w:fill="FFFFFF"/>
        <w:spacing w:after="150" w:line="336" w:lineRule="atLeast"/>
        <w:ind w:firstLine="450"/>
        <w:rPr>
          <w:rFonts w:ascii="Times New Roman" w:hAnsi="Times New Roman" w:cs="Times New Roman"/>
          <w:color w:val="000000"/>
          <w:sz w:val="24"/>
        </w:rPr>
      </w:pPr>
      <w:r w:rsidRPr="0088398B">
        <w:rPr>
          <w:rFonts w:ascii="Times New Roman" w:hAnsi="Times New Roman" w:cs="Times New Roman"/>
          <w:color w:val="000000"/>
          <w:sz w:val="24"/>
        </w:rPr>
        <w:t>Let it be our choice that this diversity of practice regarding the churches’ freedom to call women into ministry and pastoral leadership will not undermine our unity. This resolution is not prescriptive, but enabling. No member or member church is compelled to act outside its understanding of Scripture on the matter of women in ministry leadership. Rather, let us covenant with one another to offer encouragement, love, prayer and support for each church and its mission “until we all reach unity in the faith and in the knowledge of the Son of God and become mature, attaining to the whole measure of the fullness of Christ (</w:t>
      </w:r>
      <w:hyperlink r:id="rId25" w:history="1">
        <w:r w:rsidRPr="0088398B">
          <w:rPr>
            <w:rFonts w:ascii="Times New Roman" w:hAnsi="Times New Roman" w:cs="Times New Roman"/>
            <w:b/>
            <w:bCs/>
            <w:color w:val="0000FF"/>
            <w:sz w:val="24"/>
            <w:u w:val="single"/>
          </w:rPr>
          <w:t>Ephesians 4:16; Matthew 28:18–20; John 17:17–19; 20:21–23</w:t>
        </w:r>
      </w:hyperlink>
      <w:r w:rsidRPr="0088398B">
        <w:rPr>
          <w:rFonts w:ascii="Times New Roman" w:hAnsi="Times New Roman" w:cs="Times New Roman"/>
          <w:color w:val="000000"/>
          <w:sz w:val="24"/>
        </w:rPr>
        <w:t>).</w:t>
      </w:r>
    </w:p>
    <w:sectPr w:rsidR="00E84846" w:rsidRPr="00E84846" w:rsidSect="00246922">
      <w:headerReference w:type="default" r:id="rId26"/>
      <w:footerReference w:type="default" r:id="rId27"/>
      <w:pgSz w:w="12240" w:h="15840"/>
      <w:pgMar w:top="1021" w:right="1134" w:bottom="1021" w:left="1134" w:header="624"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01" w:rsidRDefault="00633701" w:rsidP="0088398B">
      <w:pPr>
        <w:spacing w:after="0" w:line="240" w:lineRule="auto"/>
      </w:pPr>
      <w:r>
        <w:separator/>
      </w:r>
    </w:p>
  </w:endnote>
  <w:endnote w:type="continuationSeparator" w:id="0">
    <w:p w:rsidR="00633701" w:rsidRDefault="00633701" w:rsidP="0088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707890"/>
      <w:docPartObj>
        <w:docPartGallery w:val="Page Numbers (Bottom of Page)"/>
        <w:docPartUnique/>
      </w:docPartObj>
    </w:sdtPr>
    <w:sdtEndPr>
      <w:rPr>
        <w:noProof/>
        <w:sz w:val="24"/>
      </w:rPr>
    </w:sdtEndPr>
    <w:sdtContent>
      <w:p w:rsidR="00246922" w:rsidRPr="00246922" w:rsidRDefault="00246922">
        <w:pPr>
          <w:pStyle w:val="Footer"/>
          <w:jc w:val="right"/>
          <w:rPr>
            <w:sz w:val="24"/>
          </w:rPr>
        </w:pPr>
        <w:r w:rsidRPr="00246922">
          <w:rPr>
            <w:sz w:val="24"/>
          </w:rPr>
          <w:fldChar w:fldCharType="begin"/>
        </w:r>
        <w:r w:rsidRPr="00246922">
          <w:rPr>
            <w:sz w:val="24"/>
          </w:rPr>
          <w:instrText xml:space="preserve"> PAGE   \* MERGEFORMAT </w:instrText>
        </w:r>
        <w:r w:rsidRPr="00246922">
          <w:rPr>
            <w:sz w:val="24"/>
          </w:rPr>
          <w:fldChar w:fldCharType="separate"/>
        </w:r>
        <w:r>
          <w:rPr>
            <w:noProof/>
            <w:sz w:val="24"/>
          </w:rPr>
          <w:t>1</w:t>
        </w:r>
        <w:r w:rsidRPr="00246922">
          <w:rPr>
            <w:noProof/>
            <w:sz w:val="24"/>
          </w:rPr>
          <w:fldChar w:fldCharType="end"/>
        </w:r>
      </w:p>
    </w:sdtContent>
  </w:sdt>
  <w:p w:rsidR="00246922" w:rsidRDefault="00246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01" w:rsidRDefault="00633701" w:rsidP="0088398B">
      <w:pPr>
        <w:spacing w:after="0" w:line="240" w:lineRule="auto"/>
      </w:pPr>
      <w:r>
        <w:separator/>
      </w:r>
    </w:p>
  </w:footnote>
  <w:footnote w:type="continuationSeparator" w:id="0">
    <w:p w:rsidR="00633701" w:rsidRDefault="00633701" w:rsidP="0088398B">
      <w:pPr>
        <w:spacing w:after="0" w:line="240" w:lineRule="auto"/>
      </w:pPr>
      <w:r>
        <w:continuationSeparator/>
      </w:r>
    </w:p>
  </w:footnote>
  <w:footnote w:id="1">
    <w:p w:rsidR="00246922" w:rsidRDefault="00246922">
      <w:pPr>
        <w:pStyle w:val="FootnoteText"/>
      </w:pPr>
      <w:r>
        <w:rPr>
          <w:rStyle w:val="FootnoteReference"/>
        </w:rPr>
        <w:footnoteRef/>
      </w:r>
      <w:r>
        <w:t xml:space="preserve"> </w:t>
      </w:r>
      <w:hyperlink r:id="rId1" w:history="1">
        <w:r w:rsidRPr="005F4DC1">
          <w:rPr>
            <w:rStyle w:val="Hyperlink"/>
          </w:rPr>
          <w:t>http://www.mbherald.com/45/03/news-2.en.html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8B" w:rsidRPr="0088398B" w:rsidRDefault="0088398B" w:rsidP="0088398B">
    <w:pPr>
      <w:pStyle w:val="Header"/>
      <w:jc w:val="right"/>
      <w:rPr>
        <w:rFonts w:ascii="Times New Roman" w:hAnsi="Times New Roman" w:cs="Times New Roman"/>
        <w:sz w:val="22"/>
        <w:szCs w:val="22"/>
      </w:rPr>
    </w:pPr>
    <w:r>
      <w:rPr>
        <w:rFonts w:ascii="Times New Roman" w:hAnsi="Times New Roman" w:cs="Times New Roman"/>
        <w:i/>
        <w:sz w:val="22"/>
        <w:szCs w:val="22"/>
      </w:rPr>
      <w:t>Mennonite Brethren Herald</w:t>
    </w:r>
    <w:r>
      <w:rPr>
        <w:rFonts w:ascii="Times New Roman" w:hAnsi="Times New Roman" w:cs="Times New Roman"/>
        <w:sz w:val="22"/>
        <w:szCs w:val="22"/>
      </w:rPr>
      <w:t>, February 24, 2006</w:t>
    </w:r>
    <w:r w:rsidR="00E84846">
      <w:rPr>
        <w:rFonts w:ascii="Times New Roman" w:hAnsi="Times New Roman" w:cs="Times New Roman"/>
        <w:sz w:val="22"/>
        <w:szCs w:val="22"/>
      </w:rPr>
      <w:t>, p.15</w:t>
    </w:r>
  </w:p>
  <w:p w:rsidR="0088398B" w:rsidRDefault="00883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8B"/>
    <w:rsid w:val="0000096B"/>
    <w:rsid w:val="00001871"/>
    <w:rsid w:val="0000288B"/>
    <w:rsid w:val="00003E52"/>
    <w:rsid w:val="0000569D"/>
    <w:rsid w:val="00005D74"/>
    <w:rsid w:val="00007FE2"/>
    <w:rsid w:val="00011768"/>
    <w:rsid w:val="000149A5"/>
    <w:rsid w:val="00017648"/>
    <w:rsid w:val="000217E3"/>
    <w:rsid w:val="00022A41"/>
    <w:rsid w:val="000255F0"/>
    <w:rsid w:val="000256AD"/>
    <w:rsid w:val="00027C42"/>
    <w:rsid w:val="00033080"/>
    <w:rsid w:val="00035191"/>
    <w:rsid w:val="00036AC8"/>
    <w:rsid w:val="00037F61"/>
    <w:rsid w:val="00041409"/>
    <w:rsid w:val="0004233B"/>
    <w:rsid w:val="0004376A"/>
    <w:rsid w:val="0004622D"/>
    <w:rsid w:val="00047BDA"/>
    <w:rsid w:val="00050120"/>
    <w:rsid w:val="000512CC"/>
    <w:rsid w:val="00056234"/>
    <w:rsid w:val="00061929"/>
    <w:rsid w:val="00061F58"/>
    <w:rsid w:val="00072061"/>
    <w:rsid w:val="00077036"/>
    <w:rsid w:val="000778CC"/>
    <w:rsid w:val="000808F0"/>
    <w:rsid w:val="0008134A"/>
    <w:rsid w:val="00082207"/>
    <w:rsid w:val="000879B9"/>
    <w:rsid w:val="00090C3E"/>
    <w:rsid w:val="00091773"/>
    <w:rsid w:val="000A554C"/>
    <w:rsid w:val="000A70E5"/>
    <w:rsid w:val="000B4C71"/>
    <w:rsid w:val="000B55DE"/>
    <w:rsid w:val="000B610F"/>
    <w:rsid w:val="000B6997"/>
    <w:rsid w:val="000C0D4B"/>
    <w:rsid w:val="000C2B01"/>
    <w:rsid w:val="000C7973"/>
    <w:rsid w:val="000D1A30"/>
    <w:rsid w:val="000D26C6"/>
    <w:rsid w:val="000D49F2"/>
    <w:rsid w:val="000D6088"/>
    <w:rsid w:val="000D6A65"/>
    <w:rsid w:val="000D76CA"/>
    <w:rsid w:val="000E08CD"/>
    <w:rsid w:val="000E0F59"/>
    <w:rsid w:val="000E2549"/>
    <w:rsid w:val="000E4CFB"/>
    <w:rsid w:val="000E7749"/>
    <w:rsid w:val="000F1DB5"/>
    <w:rsid w:val="000F2B45"/>
    <w:rsid w:val="000F2E28"/>
    <w:rsid w:val="000F6135"/>
    <w:rsid w:val="000F6B18"/>
    <w:rsid w:val="000F7C6A"/>
    <w:rsid w:val="00100DBC"/>
    <w:rsid w:val="00100FAF"/>
    <w:rsid w:val="00101513"/>
    <w:rsid w:val="00102E2A"/>
    <w:rsid w:val="001071AF"/>
    <w:rsid w:val="00107D09"/>
    <w:rsid w:val="00110AF2"/>
    <w:rsid w:val="00111298"/>
    <w:rsid w:val="0011132A"/>
    <w:rsid w:val="00111B49"/>
    <w:rsid w:val="00113522"/>
    <w:rsid w:val="00120833"/>
    <w:rsid w:val="00122015"/>
    <w:rsid w:val="001227B3"/>
    <w:rsid w:val="00124336"/>
    <w:rsid w:val="001250F7"/>
    <w:rsid w:val="00130874"/>
    <w:rsid w:val="00130E3C"/>
    <w:rsid w:val="00133008"/>
    <w:rsid w:val="001342DE"/>
    <w:rsid w:val="00137C26"/>
    <w:rsid w:val="001411E5"/>
    <w:rsid w:val="001417F9"/>
    <w:rsid w:val="00142297"/>
    <w:rsid w:val="00144744"/>
    <w:rsid w:val="001471FF"/>
    <w:rsid w:val="00147559"/>
    <w:rsid w:val="00154A22"/>
    <w:rsid w:val="00154D52"/>
    <w:rsid w:val="00165918"/>
    <w:rsid w:val="00165A02"/>
    <w:rsid w:val="00165F85"/>
    <w:rsid w:val="0016644E"/>
    <w:rsid w:val="00166899"/>
    <w:rsid w:val="00167800"/>
    <w:rsid w:val="00170DF1"/>
    <w:rsid w:val="00171E69"/>
    <w:rsid w:val="00172F03"/>
    <w:rsid w:val="00172FBA"/>
    <w:rsid w:val="001742BB"/>
    <w:rsid w:val="00176184"/>
    <w:rsid w:val="001774FE"/>
    <w:rsid w:val="00181216"/>
    <w:rsid w:val="001812F3"/>
    <w:rsid w:val="00182B03"/>
    <w:rsid w:val="00183791"/>
    <w:rsid w:val="0018769E"/>
    <w:rsid w:val="0019151D"/>
    <w:rsid w:val="00191738"/>
    <w:rsid w:val="00195505"/>
    <w:rsid w:val="00195923"/>
    <w:rsid w:val="00196455"/>
    <w:rsid w:val="00196B09"/>
    <w:rsid w:val="00197395"/>
    <w:rsid w:val="001A08A1"/>
    <w:rsid w:val="001A1024"/>
    <w:rsid w:val="001A238A"/>
    <w:rsid w:val="001A33DF"/>
    <w:rsid w:val="001A5207"/>
    <w:rsid w:val="001A5B63"/>
    <w:rsid w:val="001A6321"/>
    <w:rsid w:val="001A7CA8"/>
    <w:rsid w:val="001B1BED"/>
    <w:rsid w:val="001B250F"/>
    <w:rsid w:val="001B63A6"/>
    <w:rsid w:val="001C10DA"/>
    <w:rsid w:val="001C5B9F"/>
    <w:rsid w:val="001C78FC"/>
    <w:rsid w:val="001C7B7F"/>
    <w:rsid w:val="001D0510"/>
    <w:rsid w:val="001D0FDE"/>
    <w:rsid w:val="001D4B77"/>
    <w:rsid w:val="001D5BC7"/>
    <w:rsid w:val="001E1369"/>
    <w:rsid w:val="001E61D8"/>
    <w:rsid w:val="001E62AB"/>
    <w:rsid w:val="001E6A1F"/>
    <w:rsid w:val="001F00A5"/>
    <w:rsid w:val="001F06B3"/>
    <w:rsid w:val="001F0851"/>
    <w:rsid w:val="001F4090"/>
    <w:rsid w:val="001F48A6"/>
    <w:rsid w:val="001F6B50"/>
    <w:rsid w:val="001F7A07"/>
    <w:rsid w:val="00201F06"/>
    <w:rsid w:val="00206FF9"/>
    <w:rsid w:val="00212731"/>
    <w:rsid w:val="00213D95"/>
    <w:rsid w:val="00215441"/>
    <w:rsid w:val="0021575F"/>
    <w:rsid w:val="00216488"/>
    <w:rsid w:val="00220B74"/>
    <w:rsid w:val="0022444A"/>
    <w:rsid w:val="00224CAC"/>
    <w:rsid w:val="00226219"/>
    <w:rsid w:val="002276BA"/>
    <w:rsid w:val="0023248A"/>
    <w:rsid w:val="0024124A"/>
    <w:rsid w:val="00242B7C"/>
    <w:rsid w:val="00245894"/>
    <w:rsid w:val="0024592A"/>
    <w:rsid w:val="00246922"/>
    <w:rsid w:val="00247B52"/>
    <w:rsid w:val="002507D3"/>
    <w:rsid w:val="00254E53"/>
    <w:rsid w:val="00256879"/>
    <w:rsid w:val="00260DCB"/>
    <w:rsid w:val="0026175C"/>
    <w:rsid w:val="0026209C"/>
    <w:rsid w:val="0026493E"/>
    <w:rsid w:val="0026548A"/>
    <w:rsid w:val="00272ADC"/>
    <w:rsid w:val="00272E80"/>
    <w:rsid w:val="0027404B"/>
    <w:rsid w:val="00275009"/>
    <w:rsid w:val="002756D9"/>
    <w:rsid w:val="002760E8"/>
    <w:rsid w:val="00276331"/>
    <w:rsid w:val="00276CD2"/>
    <w:rsid w:val="00282BFA"/>
    <w:rsid w:val="0028609A"/>
    <w:rsid w:val="002917E2"/>
    <w:rsid w:val="00293F32"/>
    <w:rsid w:val="0029433D"/>
    <w:rsid w:val="002A1F8D"/>
    <w:rsid w:val="002A5BC9"/>
    <w:rsid w:val="002A6C6A"/>
    <w:rsid w:val="002A6E14"/>
    <w:rsid w:val="002B013A"/>
    <w:rsid w:val="002B1152"/>
    <w:rsid w:val="002B12B4"/>
    <w:rsid w:val="002B4405"/>
    <w:rsid w:val="002B5487"/>
    <w:rsid w:val="002B609B"/>
    <w:rsid w:val="002B6AB7"/>
    <w:rsid w:val="002B7379"/>
    <w:rsid w:val="002B7825"/>
    <w:rsid w:val="002C10B3"/>
    <w:rsid w:val="002C1496"/>
    <w:rsid w:val="002C3F31"/>
    <w:rsid w:val="002C4B05"/>
    <w:rsid w:val="002C4C7C"/>
    <w:rsid w:val="002C7BCF"/>
    <w:rsid w:val="002D406A"/>
    <w:rsid w:val="002D41EF"/>
    <w:rsid w:val="002D4944"/>
    <w:rsid w:val="002D4BA7"/>
    <w:rsid w:val="002D6163"/>
    <w:rsid w:val="002D6A2C"/>
    <w:rsid w:val="002D6F36"/>
    <w:rsid w:val="002E38BD"/>
    <w:rsid w:val="002E4521"/>
    <w:rsid w:val="002F1711"/>
    <w:rsid w:val="002F1BC6"/>
    <w:rsid w:val="002F7282"/>
    <w:rsid w:val="002F728F"/>
    <w:rsid w:val="002F7C09"/>
    <w:rsid w:val="00302599"/>
    <w:rsid w:val="0030276B"/>
    <w:rsid w:val="003037D1"/>
    <w:rsid w:val="00304F49"/>
    <w:rsid w:val="00305241"/>
    <w:rsid w:val="00305EF0"/>
    <w:rsid w:val="00306605"/>
    <w:rsid w:val="003128E2"/>
    <w:rsid w:val="0031320D"/>
    <w:rsid w:val="00321126"/>
    <w:rsid w:val="00321486"/>
    <w:rsid w:val="003214C7"/>
    <w:rsid w:val="00322FB3"/>
    <w:rsid w:val="0033158B"/>
    <w:rsid w:val="00333174"/>
    <w:rsid w:val="00340B53"/>
    <w:rsid w:val="00340E9F"/>
    <w:rsid w:val="003412BA"/>
    <w:rsid w:val="003447FC"/>
    <w:rsid w:val="00347700"/>
    <w:rsid w:val="00347F19"/>
    <w:rsid w:val="00350DCF"/>
    <w:rsid w:val="00352A1B"/>
    <w:rsid w:val="00352F50"/>
    <w:rsid w:val="003540ED"/>
    <w:rsid w:val="003542A9"/>
    <w:rsid w:val="003555DF"/>
    <w:rsid w:val="00356553"/>
    <w:rsid w:val="00356787"/>
    <w:rsid w:val="003579B5"/>
    <w:rsid w:val="0036096B"/>
    <w:rsid w:val="00370623"/>
    <w:rsid w:val="00370D7F"/>
    <w:rsid w:val="003717A0"/>
    <w:rsid w:val="00374862"/>
    <w:rsid w:val="0037591B"/>
    <w:rsid w:val="00381000"/>
    <w:rsid w:val="00381C8B"/>
    <w:rsid w:val="00381D8C"/>
    <w:rsid w:val="00385371"/>
    <w:rsid w:val="00386ED9"/>
    <w:rsid w:val="00387872"/>
    <w:rsid w:val="0039002D"/>
    <w:rsid w:val="0039118A"/>
    <w:rsid w:val="0039189A"/>
    <w:rsid w:val="003944C2"/>
    <w:rsid w:val="00394DB5"/>
    <w:rsid w:val="003967C6"/>
    <w:rsid w:val="003A0907"/>
    <w:rsid w:val="003A31A7"/>
    <w:rsid w:val="003A4C63"/>
    <w:rsid w:val="003B0CB3"/>
    <w:rsid w:val="003B1259"/>
    <w:rsid w:val="003B1EE5"/>
    <w:rsid w:val="003B4488"/>
    <w:rsid w:val="003B4A44"/>
    <w:rsid w:val="003B65B2"/>
    <w:rsid w:val="003C0264"/>
    <w:rsid w:val="003C26E9"/>
    <w:rsid w:val="003C43A1"/>
    <w:rsid w:val="003C6B22"/>
    <w:rsid w:val="003D158E"/>
    <w:rsid w:val="003D1C53"/>
    <w:rsid w:val="003D277A"/>
    <w:rsid w:val="003D3114"/>
    <w:rsid w:val="003D34E6"/>
    <w:rsid w:val="003D42C1"/>
    <w:rsid w:val="003D43ED"/>
    <w:rsid w:val="003D5AAD"/>
    <w:rsid w:val="003D6AA0"/>
    <w:rsid w:val="003D6E63"/>
    <w:rsid w:val="003D772C"/>
    <w:rsid w:val="003E4CEE"/>
    <w:rsid w:val="003E4EFE"/>
    <w:rsid w:val="003E4F41"/>
    <w:rsid w:val="003E5557"/>
    <w:rsid w:val="003F011D"/>
    <w:rsid w:val="003F085F"/>
    <w:rsid w:val="003F2A5B"/>
    <w:rsid w:val="003F4D90"/>
    <w:rsid w:val="003F699D"/>
    <w:rsid w:val="004009F3"/>
    <w:rsid w:val="00400AD6"/>
    <w:rsid w:val="00404407"/>
    <w:rsid w:val="00404AA8"/>
    <w:rsid w:val="004127C1"/>
    <w:rsid w:val="00413333"/>
    <w:rsid w:val="00413424"/>
    <w:rsid w:val="004204AB"/>
    <w:rsid w:val="004219D1"/>
    <w:rsid w:val="00422353"/>
    <w:rsid w:val="00424475"/>
    <w:rsid w:val="00426230"/>
    <w:rsid w:val="00430B56"/>
    <w:rsid w:val="00433735"/>
    <w:rsid w:val="00435039"/>
    <w:rsid w:val="00435890"/>
    <w:rsid w:val="004409E3"/>
    <w:rsid w:val="00440A1F"/>
    <w:rsid w:val="004426E4"/>
    <w:rsid w:val="00452EC0"/>
    <w:rsid w:val="00453003"/>
    <w:rsid w:val="00455459"/>
    <w:rsid w:val="00455EF2"/>
    <w:rsid w:val="00456443"/>
    <w:rsid w:val="00456E28"/>
    <w:rsid w:val="00457782"/>
    <w:rsid w:val="00460451"/>
    <w:rsid w:val="004608E4"/>
    <w:rsid w:val="0046423F"/>
    <w:rsid w:val="00470120"/>
    <w:rsid w:val="004707B9"/>
    <w:rsid w:val="00471F97"/>
    <w:rsid w:val="00472C11"/>
    <w:rsid w:val="004741E3"/>
    <w:rsid w:val="004761C4"/>
    <w:rsid w:val="00476E81"/>
    <w:rsid w:val="004863DD"/>
    <w:rsid w:val="00490848"/>
    <w:rsid w:val="00494253"/>
    <w:rsid w:val="00494FCA"/>
    <w:rsid w:val="0049790B"/>
    <w:rsid w:val="004A0B14"/>
    <w:rsid w:val="004A1D4D"/>
    <w:rsid w:val="004B0604"/>
    <w:rsid w:val="004B4EB5"/>
    <w:rsid w:val="004B5047"/>
    <w:rsid w:val="004C2366"/>
    <w:rsid w:val="004C24CD"/>
    <w:rsid w:val="004D01C0"/>
    <w:rsid w:val="004D2EF2"/>
    <w:rsid w:val="004D3733"/>
    <w:rsid w:val="004D6014"/>
    <w:rsid w:val="004D7A25"/>
    <w:rsid w:val="004E12D5"/>
    <w:rsid w:val="004F1247"/>
    <w:rsid w:val="004F12E0"/>
    <w:rsid w:val="004F16F2"/>
    <w:rsid w:val="004F2AFC"/>
    <w:rsid w:val="004F59D3"/>
    <w:rsid w:val="004F6990"/>
    <w:rsid w:val="005010B8"/>
    <w:rsid w:val="00511367"/>
    <w:rsid w:val="00513993"/>
    <w:rsid w:val="00516C41"/>
    <w:rsid w:val="00520702"/>
    <w:rsid w:val="00520BF6"/>
    <w:rsid w:val="00522E57"/>
    <w:rsid w:val="00522F60"/>
    <w:rsid w:val="00526674"/>
    <w:rsid w:val="00527848"/>
    <w:rsid w:val="00527F91"/>
    <w:rsid w:val="005313D0"/>
    <w:rsid w:val="005356F5"/>
    <w:rsid w:val="00536B5E"/>
    <w:rsid w:val="00537C15"/>
    <w:rsid w:val="0054036B"/>
    <w:rsid w:val="00542B38"/>
    <w:rsid w:val="00542E56"/>
    <w:rsid w:val="005433E5"/>
    <w:rsid w:val="00545E88"/>
    <w:rsid w:val="00546884"/>
    <w:rsid w:val="00550267"/>
    <w:rsid w:val="00553EC0"/>
    <w:rsid w:val="0055604F"/>
    <w:rsid w:val="00557107"/>
    <w:rsid w:val="00557377"/>
    <w:rsid w:val="005578BC"/>
    <w:rsid w:val="00561FEF"/>
    <w:rsid w:val="005644A7"/>
    <w:rsid w:val="00565A11"/>
    <w:rsid w:val="00566C1E"/>
    <w:rsid w:val="00567118"/>
    <w:rsid w:val="00567449"/>
    <w:rsid w:val="0057007D"/>
    <w:rsid w:val="00571A10"/>
    <w:rsid w:val="0057261A"/>
    <w:rsid w:val="00572FC7"/>
    <w:rsid w:val="005738D1"/>
    <w:rsid w:val="005845A6"/>
    <w:rsid w:val="00586A43"/>
    <w:rsid w:val="00587D5C"/>
    <w:rsid w:val="00587FB4"/>
    <w:rsid w:val="005929C3"/>
    <w:rsid w:val="00594AE3"/>
    <w:rsid w:val="00596CB0"/>
    <w:rsid w:val="005A1942"/>
    <w:rsid w:val="005A2828"/>
    <w:rsid w:val="005B06C7"/>
    <w:rsid w:val="005B1156"/>
    <w:rsid w:val="005B133E"/>
    <w:rsid w:val="005B1AB4"/>
    <w:rsid w:val="005B1B52"/>
    <w:rsid w:val="005B4E29"/>
    <w:rsid w:val="005B5707"/>
    <w:rsid w:val="005B6AF7"/>
    <w:rsid w:val="005C064B"/>
    <w:rsid w:val="005C4756"/>
    <w:rsid w:val="005C5D3C"/>
    <w:rsid w:val="005C6955"/>
    <w:rsid w:val="005D002C"/>
    <w:rsid w:val="005D0A48"/>
    <w:rsid w:val="005D15A8"/>
    <w:rsid w:val="005D2260"/>
    <w:rsid w:val="005D2F10"/>
    <w:rsid w:val="005D350B"/>
    <w:rsid w:val="005D50E4"/>
    <w:rsid w:val="005E24A4"/>
    <w:rsid w:val="005E2722"/>
    <w:rsid w:val="005E4651"/>
    <w:rsid w:val="005E494C"/>
    <w:rsid w:val="005E5E9D"/>
    <w:rsid w:val="005E7F39"/>
    <w:rsid w:val="005F49C6"/>
    <w:rsid w:val="005F4F19"/>
    <w:rsid w:val="00602A9C"/>
    <w:rsid w:val="006035CE"/>
    <w:rsid w:val="00603F9B"/>
    <w:rsid w:val="00604F06"/>
    <w:rsid w:val="00605020"/>
    <w:rsid w:val="006060A7"/>
    <w:rsid w:val="0061150E"/>
    <w:rsid w:val="00611C24"/>
    <w:rsid w:val="006129F3"/>
    <w:rsid w:val="00614659"/>
    <w:rsid w:val="00615C96"/>
    <w:rsid w:val="00615EEB"/>
    <w:rsid w:val="00616096"/>
    <w:rsid w:val="006163E7"/>
    <w:rsid w:val="0061724D"/>
    <w:rsid w:val="006174D4"/>
    <w:rsid w:val="00625E2F"/>
    <w:rsid w:val="00626A88"/>
    <w:rsid w:val="0063087A"/>
    <w:rsid w:val="00633701"/>
    <w:rsid w:val="00641027"/>
    <w:rsid w:val="00643F2B"/>
    <w:rsid w:val="00652AEC"/>
    <w:rsid w:val="00652B29"/>
    <w:rsid w:val="00655722"/>
    <w:rsid w:val="00660015"/>
    <w:rsid w:val="006605F7"/>
    <w:rsid w:val="00661104"/>
    <w:rsid w:val="0066127A"/>
    <w:rsid w:val="006612C7"/>
    <w:rsid w:val="0066180E"/>
    <w:rsid w:val="00667413"/>
    <w:rsid w:val="00670910"/>
    <w:rsid w:val="00670922"/>
    <w:rsid w:val="00670F03"/>
    <w:rsid w:val="00672AAB"/>
    <w:rsid w:val="0067415F"/>
    <w:rsid w:val="00674193"/>
    <w:rsid w:val="00675C40"/>
    <w:rsid w:val="00677BEA"/>
    <w:rsid w:val="00677FD3"/>
    <w:rsid w:val="0068240C"/>
    <w:rsid w:val="00682440"/>
    <w:rsid w:val="006849F4"/>
    <w:rsid w:val="0068545C"/>
    <w:rsid w:val="0068705C"/>
    <w:rsid w:val="0069093E"/>
    <w:rsid w:val="00691734"/>
    <w:rsid w:val="0069246E"/>
    <w:rsid w:val="00692B2A"/>
    <w:rsid w:val="0069584F"/>
    <w:rsid w:val="00695D20"/>
    <w:rsid w:val="006A01E6"/>
    <w:rsid w:val="006A0297"/>
    <w:rsid w:val="006A06F3"/>
    <w:rsid w:val="006A0868"/>
    <w:rsid w:val="006A1969"/>
    <w:rsid w:val="006A199F"/>
    <w:rsid w:val="006B2504"/>
    <w:rsid w:val="006B2E95"/>
    <w:rsid w:val="006B37FC"/>
    <w:rsid w:val="006B434B"/>
    <w:rsid w:val="006B46A2"/>
    <w:rsid w:val="006B5008"/>
    <w:rsid w:val="006C2B9D"/>
    <w:rsid w:val="006C303C"/>
    <w:rsid w:val="006C441A"/>
    <w:rsid w:val="006C4993"/>
    <w:rsid w:val="006C502E"/>
    <w:rsid w:val="006C58C0"/>
    <w:rsid w:val="006C6C58"/>
    <w:rsid w:val="006C6CA9"/>
    <w:rsid w:val="006C71DB"/>
    <w:rsid w:val="006C7810"/>
    <w:rsid w:val="006C7F6B"/>
    <w:rsid w:val="006D00CC"/>
    <w:rsid w:val="006D061C"/>
    <w:rsid w:val="006D13C7"/>
    <w:rsid w:val="006D1D2A"/>
    <w:rsid w:val="006D29D5"/>
    <w:rsid w:val="006D3D31"/>
    <w:rsid w:val="006D6455"/>
    <w:rsid w:val="006D6BF0"/>
    <w:rsid w:val="006E0AD7"/>
    <w:rsid w:val="006E4023"/>
    <w:rsid w:val="006E56EA"/>
    <w:rsid w:val="006E6167"/>
    <w:rsid w:val="006E75FF"/>
    <w:rsid w:val="006F35B4"/>
    <w:rsid w:val="006F37CB"/>
    <w:rsid w:val="006F6A04"/>
    <w:rsid w:val="006F77FE"/>
    <w:rsid w:val="00700BC9"/>
    <w:rsid w:val="007020BD"/>
    <w:rsid w:val="00704909"/>
    <w:rsid w:val="00704ED4"/>
    <w:rsid w:val="00710752"/>
    <w:rsid w:val="007175AA"/>
    <w:rsid w:val="007208F8"/>
    <w:rsid w:val="00720A9D"/>
    <w:rsid w:val="00724E47"/>
    <w:rsid w:val="00726010"/>
    <w:rsid w:val="007262F3"/>
    <w:rsid w:val="00726E4C"/>
    <w:rsid w:val="0073009C"/>
    <w:rsid w:val="0073019C"/>
    <w:rsid w:val="00733A2E"/>
    <w:rsid w:val="00733A5C"/>
    <w:rsid w:val="007359E5"/>
    <w:rsid w:val="0073648F"/>
    <w:rsid w:val="00737930"/>
    <w:rsid w:val="00741FB0"/>
    <w:rsid w:val="00742548"/>
    <w:rsid w:val="00744934"/>
    <w:rsid w:val="00745FCE"/>
    <w:rsid w:val="007478F8"/>
    <w:rsid w:val="0075054F"/>
    <w:rsid w:val="00752F18"/>
    <w:rsid w:val="0075333B"/>
    <w:rsid w:val="00762090"/>
    <w:rsid w:val="00763165"/>
    <w:rsid w:val="00763488"/>
    <w:rsid w:val="007660BC"/>
    <w:rsid w:val="00770045"/>
    <w:rsid w:val="00770E5A"/>
    <w:rsid w:val="00772654"/>
    <w:rsid w:val="007735AA"/>
    <w:rsid w:val="00774028"/>
    <w:rsid w:val="007747CC"/>
    <w:rsid w:val="00784326"/>
    <w:rsid w:val="00784E85"/>
    <w:rsid w:val="007912B4"/>
    <w:rsid w:val="00793FFB"/>
    <w:rsid w:val="00794A1E"/>
    <w:rsid w:val="00795EAB"/>
    <w:rsid w:val="00797A30"/>
    <w:rsid w:val="007A0F99"/>
    <w:rsid w:val="007A5B38"/>
    <w:rsid w:val="007A6E6D"/>
    <w:rsid w:val="007B03D0"/>
    <w:rsid w:val="007B0704"/>
    <w:rsid w:val="007B0DD8"/>
    <w:rsid w:val="007B4DC9"/>
    <w:rsid w:val="007B5CB5"/>
    <w:rsid w:val="007B7AC3"/>
    <w:rsid w:val="007B7ADB"/>
    <w:rsid w:val="007C1F07"/>
    <w:rsid w:val="007C5101"/>
    <w:rsid w:val="007C64E1"/>
    <w:rsid w:val="007D2351"/>
    <w:rsid w:val="007D2D37"/>
    <w:rsid w:val="007D346E"/>
    <w:rsid w:val="007D5291"/>
    <w:rsid w:val="007D5F08"/>
    <w:rsid w:val="007D6A69"/>
    <w:rsid w:val="007E08E3"/>
    <w:rsid w:val="007E3A6B"/>
    <w:rsid w:val="007E5BBC"/>
    <w:rsid w:val="007F1EFE"/>
    <w:rsid w:val="007F3C61"/>
    <w:rsid w:val="007F4196"/>
    <w:rsid w:val="007F4F63"/>
    <w:rsid w:val="00801DE5"/>
    <w:rsid w:val="008054BC"/>
    <w:rsid w:val="00805559"/>
    <w:rsid w:val="0080667A"/>
    <w:rsid w:val="0081578B"/>
    <w:rsid w:val="00824603"/>
    <w:rsid w:val="00824CCE"/>
    <w:rsid w:val="0082554F"/>
    <w:rsid w:val="00825BEF"/>
    <w:rsid w:val="00825DD8"/>
    <w:rsid w:val="00825DF8"/>
    <w:rsid w:val="0082754B"/>
    <w:rsid w:val="0083080D"/>
    <w:rsid w:val="00830E5B"/>
    <w:rsid w:val="00830E5F"/>
    <w:rsid w:val="008310AC"/>
    <w:rsid w:val="00831159"/>
    <w:rsid w:val="00831237"/>
    <w:rsid w:val="00831DF6"/>
    <w:rsid w:val="00832263"/>
    <w:rsid w:val="00834D4A"/>
    <w:rsid w:val="008361BA"/>
    <w:rsid w:val="00836553"/>
    <w:rsid w:val="00841908"/>
    <w:rsid w:val="00843449"/>
    <w:rsid w:val="00843CE5"/>
    <w:rsid w:val="0084499B"/>
    <w:rsid w:val="00844E93"/>
    <w:rsid w:val="00845584"/>
    <w:rsid w:val="0084564C"/>
    <w:rsid w:val="00845893"/>
    <w:rsid w:val="00847A1E"/>
    <w:rsid w:val="00847E9E"/>
    <w:rsid w:val="0085386C"/>
    <w:rsid w:val="00854F43"/>
    <w:rsid w:val="00855969"/>
    <w:rsid w:val="00860116"/>
    <w:rsid w:val="00861B51"/>
    <w:rsid w:val="00865A8A"/>
    <w:rsid w:val="00866901"/>
    <w:rsid w:val="00874351"/>
    <w:rsid w:val="00876576"/>
    <w:rsid w:val="008765AA"/>
    <w:rsid w:val="008769A5"/>
    <w:rsid w:val="00877865"/>
    <w:rsid w:val="00880278"/>
    <w:rsid w:val="00883045"/>
    <w:rsid w:val="0088398B"/>
    <w:rsid w:val="00890C32"/>
    <w:rsid w:val="00890CE6"/>
    <w:rsid w:val="008923F4"/>
    <w:rsid w:val="00894BB7"/>
    <w:rsid w:val="00894D42"/>
    <w:rsid w:val="008951DC"/>
    <w:rsid w:val="00896C23"/>
    <w:rsid w:val="00896F98"/>
    <w:rsid w:val="0089702A"/>
    <w:rsid w:val="008A282B"/>
    <w:rsid w:val="008A467F"/>
    <w:rsid w:val="008A6A50"/>
    <w:rsid w:val="008B3AE2"/>
    <w:rsid w:val="008B52B8"/>
    <w:rsid w:val="008B758E"/>
    <w:rsid w:val="008C3E45"/>
    <w:rsid w:val="008C3EC0"/>
    <w:rsid w:val="008C51EC"/>
    <w:rsid w:val="008D026F"/>
    <w:rsid w:val="008D0EBA"/>
    <w:rsid w:val="008D1E04"/>
    <w:rsid w:val="008D3F1C"/>
    <w:rsid w:val="008D43BE"/>
    <w:rsid w:val="008D7B55"/>
    <w:rsid w:val="008E10C6"/>
    <w:rsid w:val="008E1BEC"/>
    <w:rsid w:val="008E1D1E"/>
    <w:rsid w:val="008E437F"/>
    <w:rsid w:val="008E4409"/>
    <w:rsid w:val="008E5117"/>
    <w:rsid w:val="008F055E"/>
    <w:rsid w:val="008F3AAA"/>
    <w:rsid w:val="008F4A83"/>
    <w:rsid w:val="008F5F10"/>
    <w:rsid w:val="008F62CF"/>
    <w:rsid w:val="008F69B9"/>
    <w:rsid w:val="008F72F0"/>
    <w:rsid w:val="00901B78"/>
    <w:rsid w:val="0090504E"/>
    <w:rsid w:val="009059BA"/>
    <w:rsid w:val="009101C7"/>
    <w:rsid w:val="009132B4"/>
    <w:rsid w:val="00913BB9"/>
    <w:rsid w:val="00913C92"/>
    <w:rsid w:val="00913CD3"/>
    <w:rsid w:val="0091518C"/>
    <w:rsid w:val="009161A1"/>
    <w:rsid w:val="00916500"/>
    <w:rsid w:val="00920C49"/>
    <w:rsid w:val="0092135D"/>
    <w:rsid w:val="00923115"/>
    <w:rsid w:val="00923456"/>
    <w:rsid w:val="009257FE"/>
    <w:rsid w:val="00927784"/>
    <w:rsid w:val="00930064"/>
    <w:rsid w:val="00930F12"/>
    <w:rsid w:val="00932DDF"/>
    <w:rsid w:val="009355ED"/>
    <w:rsid w:val="00936FCE"/>
    <w:rsid w:val="00937E69"/>
    <w:rsid w:val="009419A6"/>
    <w:rsid w:val="009427D2"/>
    <w:rsid w:val="00944FF4"/>
    <w:rsid w:val="00945ED2"/>
    <w:rsid w:val="00946BB0"/>
    <w:rsid w:val="00946EE7"/>
    <w:rsid w:val="009543B5"/>
    <w:rsid w:val="009565FE"/>
    <w:rsid w:val="00956EEC"/>
    <w:rsid w:val="00956F38"/>
    <w:rsid w:val="009570EA"/>
    <w:rsid w:val="0096044C"/>
    <w:rsid w:val="00966C65"/>
    <w:rsid w:val="009705FB"/>
    <w:rsid w:val="009713C9"/>
    <w:rsid w:val="00975F4D"/>
    <w:rsid w:val="009765F2"/>
    <w:rsid w:val="00976AC5"/>
    <w:rsid w:val="00976B2B"/>
    <w:rsid w:val="009808FA"/>
    <w:rsid w:val="00980B71"/>
    <w:rsid w:val="00985311"/>
    <w:rsid w:val="00985BF4"/>
    <w:rsid w:val="00986536"/>
    <w:rsid w:val="009931BE"/>
    <w:rsid w:val="00993BFF"/>
    <w:rsid w:val="0099492E"/>
    <w:rsid w:val="009954F9"/>
    <w:rsid w:val="00996781"/>
    <w:rsid w:val="00997642"/>
    <w:rsid w:val="0099782A"/>
    <w:rsid w:val="009A0385"/>
    <w:rsid w:val="009A098A"/>
    <w:rsid w:val="009A3D37"/>
    <w:rsid w:val="009A6856"/>
    <w:rsid w:val="009B0924"/>
    <w:rsid w:val="009B0D6A"/>
    <w:rsid w:val="009B138C"/>
    <w:rsid w:val="009B3099"/>
    <w:rsid w:val="009B4E67"/>
    <w:rsid w:val="009B5866"/>
    <w:rsid w:val="009B5CAB"/>
    <w:rsid w:val="009B6B47"/>
    <w:rsid w:val="009B74BF"/>
    <w:rsid w:val="009C1055"/>
    <w:rsid w:val="009C350E"/>
    <w:rsid w:val="009C3A4D"/>
    <w:rsid w:val="009C5C53"/>
    <w:rsid w:val="009C74E5"/>
    <w:rsid w:val="009D069A"/>
    <w:rsid w:val="009D3863"/>
    <w:rsid w:val="009E28AE"/>
    <w:rsid w:val="009E5754"/>
    <w:rsid w:val="009E580C"/>
    <w:rsid w:val="009E6FE5"/>
    <w:rsid w:val="009F1A28"/>
    <w:rsid w:val="009F64AE"/>
    <w:rsid w:val="009F7CBD"/>
    <w:rsid w:val="00A00A1F"/>
    <w:rsid w:val="00A029F8"/>
    <w:rsid w:val="00A0369F"/>
    <w:rsid w:val="00A04B25"/>
    <w:rsid w:val="00A065F9"/>
    <w:rsid w:val="00A069BC"/>
    <w:rsid w:val="00A11E6F"/>
    <w:rsid w:val="00A1306B"/>
    <w:rsid w:val="00A15529"/>
    <w:rsid w:val="00A1644D"/>
    <w:rsid w:val="00A17274"/>
    <w:rsid w:val="00A22F89"/>
    <w:rsid w:val="00A24129"/>
    <w:rsid w:val="00A245AE"/>
    <w:rsid w:val="00A24998"/>
    <w:rsid w:val="00A25636"/>
    <w:rsid w:val="00A306C2"/>
    <w:rsid w:val="00A30CA4"/>
    <w:rsid w:val="00A31898"/>
    <w:rsid w:val="00A31D5F"/>
    <w:rsid w:val="00A3210E"/>
    <w:rsid w:val="00A32D40"/>
    <w:rsid w:val="00A35155"/>
    <w:rsid w:val="00A36879"/>
    <w:rsid w:val="00A41508"/>
    <w:rsid w:val="00A41F46"/>
    <w:rsid w:val="00A444C9"/>
    <w:rsid w:val="00A44E7C"/>
    <w:rsid w:val="00A46E40"/>
    <w:rsid w:val="00A50CC8"/>
    <w:rsid w:val="00A52C8C"/>
    <w:rsid w:val="00A52F9F"/>
    <w:rsid w:val="00A53456"/>
    <w:rsid w:val="00A53DC5"/>
    <w:rsid w:val="00A6025E"/>
    <w:rsid w:val="00A6036C"/>
    <w:rsid w:val="00A6038A"/>
    <w:rsid w:val="00A61256"/>
    <w:rsid w:val="00A65071"/>
    <w:rsid w:val="00A66E37"/>
    <w:rsid w:val="00A74D51"/>
    <w:rsid w:val="00A76B31"/>
    <w:rsid w:val="00A812E6"/>
    <w:rsid w:val="00A81A50"/>
    <w:rsid w:val="00A82BB7"/>
    <w:rsid w:val="00A852F8"/>
    <w:rsid w:val="00A8647E"/>
    <w:rsid w:val="00A90150"/>
    <w:rsid w:val="00A93E12"/>
    <w:rsid w:val="00A94FA7"/>
    <w:rsid w:val="00AA0E5B"/>
    <w:rsid w:val="00AA227E"/>
    <w:rsid w:val="00AA55D6"/>
    <w:rsid w:val="00AA5669"/>
    <w:rsid w:val="00AA610E"/>
    <w:rsid w:val="00AA6ECA"/>
    <w:rsid w:val="00AB0724"/>
    <w:rsid w:val="00AB4D16"/>
    <w:rsid w:val="00AB6008"/>
    <w:rsid w:val="00AB6A44"/>
    <w:rsid w:val="00AC0B5D"/>
    <w:rsid w:val="00AC22D7"/>
    <w:rsid w:val="00AC2CE6"/>
    <w:rsid w:val="00AC3C32"/>
    <w:rsid w:val="00AC46A5"/>
    <w:rsid w:val="00AC6167"/>
    <w:rsid w:val="00AD0438"/>
    <w:rsid w:val="00AD1EE7"/>
    <w:rsid w:val="00AD45EA"/>
    <w:rsid w:val="00AE14A7"/>
    <w:rsid w:val="00AE1AFB"/>
    <w:rsid w:val="00AE238C"/>
    <w:rsid w:val="00AE485D"/>
    <w:rsid w:val="00AE4F85"/>
    <w:rsid w:val="00AF0663"/>
    <w:rsid w:val="00AF2522"/>
    <w:rsid w:val="00AF2FF7"/>
    <w:rsid w:val="00AF44D1"/>
    <w:rsid w:val="00AF4CCB"/>
    <w:rsid w:val="00AF4DA3"/>
    <w:rsid w:val="00AF68BF"/>
    <w:rsid w:val="00AF6C72"/>
    <w:rsid w:val="00AF7A92"/>
    <w:rsid w:val="00B009A6"/>
    <w:rsid w:val="00B018FD"/>
    <w:rsid w:val="00B021A6"/>
    <w:rsid w:val="00B1055E"/>
    <w:rsid w:val="00B105DF"/>
    <w:rsid w:val="00B11FD2"/>
    <w:rsid w:val="00B167D8"/>
    <w:rsid w:val="00B16B25"/>
    <w:rsid w:val="00B16CCA"/>
    <w:rsid w:val="00B21A07"/>
    <w:rsid w:val="00B22FDC"/>
    <w:rsid w:val="00B23A40"/>
    <w:rsid w:val="00B24572"/>
    <w:rsid w:val="00B310B3"/>
    <w:rsid w:val="00B32AFC"/>
    <w:rsid w:val="00B332E5"/>
    <w:rsid w:val="00B34C64"/>
    <w:rsid w:val="00B35BCB"/>
    <w:rsid w:val="00B402D9"/>
    <w:rsid w:val="00B40EAB"/>
    <w:rsid w:val="00B41A2F"/>
    <w:rsid w:val="00B41FF7"/>
    <w:rsid w:val="00B42A26"/>
    <w:rsid w:val="00B47957"/>
    <w:rsid w:val="00B52A7C"/>
    <w:rsid w:val="00B53ED2"/>
    <w:rsid w:val="00B5422A"/>
    <w:rsid w:val="00B62351"/>
    <w:rsid w:val="00B6685D"/>
    <w:rsid w:val="00B6686E"/>
    <w:rsid w:val="00B67EE2"/>
    <w:rsid w:val="00B70FE1"/>
    <w:rsid w:val="00B7111D"/>
    <w:rsid w:val="00B732E9"/>
    <w:rsid w:val="00B77422"/>
    <w:rsid w:val="00B80CA2"/>
    <w:rsid w:val="00B81FF8"/>
    <w:rsid w:val="00B83947"/>
    <w:rsid w:val="00B84D03"/>
    <w:rsid w:val="00B85F96"/>
    <w:rsid w:val="00B875C8"/>
    <w:rsid w:val="00B902CD"/>
    <w:rsid w:val="00B92407"/>
    <w:rsid w:val="00B940C3"/>
    <w:rsid w:val="00B94557"/>
    <w:rsid w:val="00B967D6"/>
    <w:rsid w:val="00BA0776"/>
    <w:rsid w:val="00BA11B1"/>
    <w:rsid w:val="00BA1CCD"/>
    <w:rsid w:val="00BA3FBA"/>
    <w:rsid w:val="00BA5B91"/>
    <w:rsid w:val="00BA7FF7"/>
    <w:rsid w:val="00BB235E"/>
    <w:rsid w:val="00BB2390"/>
    <w:rsid w:val="00BB39EB"/>
    <w:rsid w:val="00BB3F6E"/>
    <w:rsid w:val="00BB4998"/>
    <w:rsid w:val="00BB5651"/>
    <w:rsid w:val="00BC0DD4"/>
    <w:rsid w:val="00BC10AC"/>
    <w:rsid w:val="00BC239E"/>
    <w:rsid w:val="00BC2742"/>
    <w:rsid w:val="00BD0541"/>
    <w:rsid w:val="00BD1289"/>
    <w:rsid w:val="00BD21B8"/>
    <w:rsid w:val="00BD2B9F"/>
    <w:rsid w:val="00BD3943"/>
    <w:rsid w:val="00BD3B88"/>
    <w:rsid w:val="00BD418F"/>
    <w:rsid w:val="00BD5E1F"/>
    <w:rsid w:val="00BD7CFF"/>
    <w:rsid w:val="00BD7F1E"/>
    <w:rsid w:val="00BE0AB0"/>
    <w:rsid w:val="00BE1A88"/>
    <w:rsid w:val="00BE39D5"/>
    <w:rsid w:val="00BF1664"/>
    <w:rsid w:val="00BF440A"/>
    <w:rsid w:val="00BF480F"/>
    <w:rsid w:val="00BF5838"/>
    <w:rsid w:val="00BF5BBD"/>
    <w:rsid w:val="00BF5E80"/>
    <w:rsid w:val="00BF68EA"/>
    <w:rsid w:val="00BF6BCC"/>
    <w:rsid w:val="00BF6C1A"/>
    <w:rsid w:val="00C00570"/>
    <w:rsid w:val="00C00CB3"/>
    <w:rsid w:val="00C01A1C"/>
    <w:rsid w:val="00C01D35"/>
    <w:rsid w:val="00C04D4E"/>
    <w:rsid w:val="00C05A69"/>
    <w:rsid w:val="00C07F2A"/>
    <w:rsid w:val="00C11D56"/>
    <w:rsid w:val="00C13F0D"/>
    <w:rsid w:val="00C13F55"/>
    <w:rsid w:val="00C14AC3"/>
    <w:rsid w:val="00C160FD"/>
    <w:rsid w:val="00C1747D"/>
    <w:rsid w:val="00C17529"/>
    <w:rsid w:val="00C20E4C"/>
    <w:rsid w:val="00C21358"/>
    <w:rsid w:val="00C22033"/>
    <w:rsid w:val="00C26F06"/>
    <w:rsid w:val="00C31E23"/>
    <w:rsid w:val="00C34F28"/>
    <w:rsid w:val="00C362CE"/>
    <w:rsid w:val="00C36A5E"/>
    <w:rsid w:val="00C3746C"/>
    <w:rsid w:val="00C400AB"/>
    <w:rsid w:val="00C414A7"/>
    <w:rsid w:val="00C42D4B"/>
    <w:rsid w:val="00C437CD"/>
    <w:rsid w:val="00C438E5"/>
    <w:rsid w:val="00C43D9C"/>
    <w:rsid w:val="00C45D4C"/>
    <w:rsid w:val="00C51561"/>
    <w:rsid w:val="00C52778"/>
    <w:rsid w:val="00C53445"/>
    <w:rsid w:val="00C5778A"/>
    <w:rsid w:val="00C61863"/>
    <w:rsid w:val="00C635C2"/>
    <w:rsid w:val="00C6431A"/>
    <w:rsid w:val="00C67557"/>
    <w:rsid w:val="00C707AF"/>
    <w:rsid w:val="00C7125E"/>
    <w:rsid w:val="00C71392"/>
    <w:rsid w:val="00C73A41"/>
    <w:rsid w:val="00C77B71"/>
    <w:rsid w:val="00C80AE9"/>
    <w:rsid w:val="00C81776"/>
    <w:rsid w:val="00C83E6B"/>
    <w:rsid w:val="00C85140"/>
    <w:rsid w:val="00C8642E"/>
    <w:rsid w:val="00C867C4"/>
    <w:rsid w:val="00C94AB1"/>
    <w:rsid w:val="00C97DC9"/>
    <w:rsid w:val="00CA258B"/>
    <w:rsid w:val="00CA3714"/>
    <w:rsid w:val="00CA572F"/>
    <w:rsid w:val="00CA5FD7"/>
    <w:rsid w:val="00CA72D5"/>
    <w:rsid w:val="00CB1AD9"/>
    <w:rsid w:val="00CB4C49"/>
    <w:rsid w:val="00CB51D9"/>
    <w:rsid w:val="00CB7A60"/>
    <w:rsid w:val="00CC1ABB"/>
    <w:rsid w:val="00CC2883"/>
    <w:rsid w:val="00CC5C81"/>
    <w:rsid w:val="00CC6B1A"/>
    <w:rsid w:val="00CC6CAF"/>
    <w:rsid w:val="00CD004D"/>
    <w:rsid w:val="00CD2486"/>
    <w:rsid w:val="00CD4398"/>
    <w:rsid w:val="00CD697B"/>
    <w:rsid w:val="00CE0A2F"/>
    <w:rsid w:val="00CE0A6A"/>
    <w:rsid w:val="00CE2594"/>
    <w:rsid w:val="00CE3E2C"/>
    <w:rsid w:val="00CE50E3"/>
    <w:rsid w:val="00CE55AC"/>
    <w:rsid w:val="00CE6A98"/>
    <w:rsid w:val="00CF1154"/>
    <w:rsid w:val="00CF2D09"/>
    <w:rsid w:val="00CF3BB9"/>
    <w:rsid w:val="00CF3C11"/>
    <w:rsid w:val="00CF43B9"/>
    <w:rsid w:val="00CF4485"/>
    <w:rsid w:val="00CF4FDE"/>
    <w:rsid w:val="00CF59F3"/>
    <w:rsid w:val="00CF6B0D"/>
    <w:rsid w:val="00CF7F74"/>
    <w:rsid w:val="00D00E96"/>
    <w:rsid w:val="00D00F6B"/>
    <w:rsid w:val="00D04D42"/>
    <w:rsid w:val="00D0526D"/>
    <w:rsid w:val="00D10301"/>
    <w:rsid w:val="00D104B8"/>
    <w:rsid w:val="00D1208D"/>
    <w:rsid w:val="00D136AA"/>
    <w:rsid w:val="00D1459C"/>
    <w:rsid w:val="00D14897"/>
    <w:rsid w:val="00D16BC0"/>
    <w:rsid w:val="00D17785"/>
    <w:rsid w:val="00D203C0"/>
    <w:rsid w:val="00D21069"/>
    <w:rsid w:val="00D2113E"/>
    <w:rsid w:val="00D2457C"/>
    <w:rsid w:val="00D25774"/>
    <w:rsid w:val="00D25AB6"/>
    <w:rsid w:val="00D262E6"/>
    <w:rsid w:val="00D26392"/>
    <w:rsid w:val="00D30893"/>
    <w:rsid w:val="00D30B1C"/>
    <w:rsid w:val="00D34520"/>
    <w:rsid w:val="00D34788"/>
    <w:rsid w:val="00D34A53"/>
    <w:rsid w:val="00D362D8"/>
    <w:rsid w:val="00D36DAA"/>
    <w:rsid w:val="00D40FF4"/>
    <w:rsid w:val="00D44018"/>
    <w:rsid w:val="00D45D03"/>
    <w:rsid w:val="00D5095B"/>
    <w:rsid w:val="00D52C9C"/>
    <w:rsid w:val="00D52DB2"/>
    <w:rsid w:val="00D55985"/>
    <w:rsid w:val="00D5710A"/>
    <w:rsid w:val="00D6020E"/>
    <w:rsid w:val="00D60304"/>
    <w:rsid w:val="00D651CE"/>
    <w:rsid w:val="00D662E7"/>
    <w:rsid w:val="00D70321"/>
    <w:rsid w:val="00D70F49"/>
    <w:rsid w:val="00D72CEC"/>
    <w:rsid w:val="00D72DE8"/>
    <w:rsid w:val="00D73619"/>
    <w:rsid w:val="00D73718"/>
    <w:rsid w:val="00D769B2"/>
    <w:rsid w:val="00D769D2"/>
    <w:rsid w:val="00D76C0F"/>
    <w:rsid w:val="00D76E5C"/>
    <w:rsid w:val="00D81264"/>
    <w:rsid w:val="00D8199F"/>
    <w:rsid w:val="00D82D03"/>
    <w:rsid w:val="00D846F4"/>
    <w:rsid w:val="00D8754A"/>
    <w:rsid w:val="00D87BCF"/>
    <w:rsid w:val="00D91ECA"/>
    <w:rsid w:val="00D92133"/>
    <w:rsid w:val="00D928E5"/>
    <w:rsid w:val="00D92954"/>
    <w:rsid w:val="00D935DB"/>
    <w:rsid w:val="00D94997"/>
    <w:rsid w:val="00D970E4"/>
    <w:rsid w:val="00DA1B18"/>
    <w:rsid w:val="00DA5376"/>
    <w:rsid w:val="00DA547B"/>
    <w:rsid w:val="00DA66B9"/>
    <w:rsid w:val="00DB2A53"/>
    <w:rsid w:val="00DB3B15"/>
    <w:rsid w:val="00DB467B"/>
    <w:rsid w:val="00DB524F"/>
    <w:rsid w:val="00DB57B9"/>
    <w:rsid w:val="00DC0E6A"/>
    <w:rsid w:val="00DC5C72"/>
    <w:rsid w:val="00DC6E88"/>
    <w:rsid w:val="00DD6D08"/>
    <w:rsid w:val="00DE1040"/>
    <w:rsid w:val="00DE1C61"/>
    <w:rsid w:val="00DE6F3A"/>
    <w:rsid w:val="00DF3C5E"/>
    <w:rsid w:val="00DF5014"/>
    <w:rsid w:val="00DF5686"/>
    <w:rsid w:val="00DF6772"/>
    <w:rsid w:val="00DF6B24"/>
    <w:rsid w:val="00DF7D24"/>
    <w:rsid w:val="00DF7E75"/>
    <w:rsid w:val="00E00592"/>
    <w:rsid w:val="00E00CEF"/>
    <w:rsid w:val="00E01042"/>
    <w:rsid w:val="00E04766"/>
    <w:rsid w:val="00E047A0"/>
    <w:rsid w:val="00E0600C"/>
    <w:rsid w:val="00E073C8"/>
    <w:rsid w:val="00E07500"/>
    <w:rsid w:val="00E07AA6"/>
    <w:rsid w:val="00E13E84"/>
    <w:rsid w:val="00E144CE"/>
    <w:rsid w:val="00E15BC1"/>
    <w:rsid w:val="00E17BEB"/>
    <w:rsid w:val="00E17CDC"/>
    <w:rsid w:val="00E20315"/>
    <w:rsid w:val="00E21C2D"/>
    <w:rsid w:val="00E23523"/>
    <w:rsid w:val="00E2570B"/>
    <w:rsid w:val="00E262D1"/>
    <w:rsid w:val="00E2667A"/>
    <w:rsid w:val="00E26E23"/>
    <w:rsid w:val="00E27443"/>
    <w:rsid w:val="00E27F1A"/>
    <w:rsid w:val="00E30BFD"/>
    <w:rsid w:val="00E3344A"/>
    <w:rsid w:val="00E35163"/>
    <w:rsid w:val="00E4148F"/>
    <w:rsid w:val="00E4167F"/>
    <w:rsid w:val="00E418F3"/>
    <w:rsid w:val="00E4300A"/>
    <w:rsid w:val="00E55D0C"/>
    <w:rsid w:val="00E56AE4"/>
    <w:rsid w:val="00E56C23"/>
    <w:rsid w:val="00E57275"/>
    <w:rsid w:val="00E57FB4"/>
    <w:rsid w:val="00E60922"/>
    <w:rsid w:val="00E6167A"/>
    <w:rsid w:val="00E64D7F"/>
    <w:rsid w:val="00E65821"/>
    <w:rsid w:val="00E724C6"/>
    <w:rsid w:val="00E73DCA"/>
    <w:rsid w:val="00E75CAF"/>
    <w:rsid w:val="00E75CB5"/>
    <w:rsid w:val="00E76398"/>
    <w:rsid w:val="00E77AEC"/>
    <w:rsid w:val="00E80A30"/>
    <w:rsid w:val="00E816BC"/>
    <w:rsid w:val="00E82FAF"/>
    <w:rsid w:val="00E83122"/>
    <w:rsid w:val="00E8372D"/>
    <w:rsid w:val="00E84846"/>
    <w:rsid w:val="00E84874"/>
    <w:rsid w:val="00E85A4E"/>
    <w:rsid w:val="00E93AC5"/>
    <w:rsid w:val="00E94ED0"/>
    <w:rsid w:val="00E9508E"/>
    <w:rsid w:val="00EA16E5"/>
    <w:rsid w:val="00EA26A2"/>
    <w:rsid w:val="00EA36C4"/>
    <w:rsid w:val="00EA7A51"/>
    <w:rsid w:val="00EB072C"/>
    <w:rsid w:val="00EB185B"/>
    <w:rsid w:val="00EB4888"/>
    <w:rsid w:val="00EB4F61"/>
    <w:rsid w:val="00EB7ECC"/>
    <w:rsid w:val="00EC096D"/>
    <w:rsid w:val="00EC6031"/>
    <w:rsid w:val="00EC76E3"/>
    <w:rsid w:val="00ED2616"/>
    <w:rsid w:val="00ED3781"/>
    <w:rsid w:val="00ED37CD"/>
    <w:rsid w:val="00ED52FE"/>
    <w:rsid w:val="00ED5F6D"/>
    <w:rsid w:val="00EE21C2"/>
    <w:rsid w:val="00EE2A2E"/>
    <w:rsid w:val="00EE30F4"/>
    <w:rsid w:val="00EE4673"/>
    <w:rsid w:val="00EE4D8B"/>
    <w:rsid w:val="00EE555B"/>
    <w:rsid w:val="00EE5728"/>
    <w:rsid w:val="00EF59A1"/>
    <w:rsid w:val="00F02BBC"/>
    <w:rsid w:val="00F02FE1"/>
    <w:rsid w:val="00F03ECF"/>
    <w:rsid w:val="00F0528F"/>
    <w:rsid w:val="00F05862"/>
    <w:rsid w:val="00F05B16"/>
    <w:rsid w:val="00F0693D"/>
    <w:rsid w:val="00F12F0A"/>
    <w:rsid w:val="00F132B1"/>
    <w:rsid w:val="00F146C2"/>
    <w:rsid w:val="00F1551A"/>
    <w:rsid w:val="00F15C99"/>
    <w:rsid w:val="00F21E4E"/>
    <w:rsid w:val="00F21F22"/>
    <w:rsid w:val="00F25D4E"/>
    <w:rsid w:val="00F26F47"/>
    <w:rsid w:val="00F26FCF"/>
    <w:rsid w:val="00F30A76"/>
    <w:rsid w:val="00F3130E"/>
    <w:rsid w:val="00F31761"/>
    <w:rsid w:val="00F3271E"/>
    <w:rsid w:val="00F32BEC"/>
    <w:rsid w:val="00F331A6"/>
    <w:rsid w:val="00F33DCE"/>
    <w:rsid w:val="00F36ED4"/>
    <w:rsid w:val="00F37869"/>
    <w:rsid w:val="00F428B1"/>
    <w:rsid w:val="00F44EA3"/>
    <w:rsid w:val="00F452BD"/>
    <w:rsid w:val="00F45510"/>
    <w:rsid w:val="00F46604"/>
    <w:rsid w:val="00F47D6E"/>
    <w:rsid w:val="00F528BC"/>
    <w:rsid w:val="00F53F26"/>
    <w:rsid w:val="00F56A57"/>
    <w:rsid w:val="00F60FEB"/>
    <w:rsid w:val="00F61D67"/>
    <w:rsid w:val="00F62354"/>
    <w:rsid w:val="00F664DD"/>
    <w:rsid w:val="00F67233"/>
    <w:rsid w:val="00F71154"/>
    <w:rsid w:val="00F72239"/>
    <w:rsid w:val="00F7446B"/>
    <w:rsid w:val="00F775B3"/>
    <w:rsid w:val="00F8020D"/>
    <w:rsid w:val="00F828CD"/>
    <w:rsid w:val="00F829F6"/>
    <w:rsid w:val="00F82A45"/>
    <w:rsid w:val="00F837E0"/>
    <w:rsid w:val="00F86308"/>
    <w:rsid w:val="00F864EC"/>
    <w:rsid w:val="00F91703"/>
    <w:rsid w:val="00F92495"/>
    <w:rsid w:val="00F93CBD"/>
    <w:rsid w:val="00F965B3"/>
    <w:rsid w:val="00FA0664"/>
    <w:rsid w:val="00FA2B67"/>
    <w:rsid w:val="00FA5404"/>
    <w:rsid w:val="00FA6513"/>
    <w:rsid w:val="00FA6968"/>
    <w:rsid w:val="00FA6999"/>
    <w:rsid w:val="00FA77DC"/>
    <w:rsid w:val="00FB3B32"/>
    <w:rsid w:val="00FB446C"/>
    <w:rsid w:val="00FB504C"/>
    <w:rsid w:val="00FB6774"/>
    <w:rsid w:val="00FB6A05"/>
    <w:rsid w:val="00FC1CF2"/>
    <w:rsid w:val="00FC404B"/>
    <w:rsid w:val="00FC4722"/>
    <w:rsid w:val="00FC575D"/>
    <w:rsid w:val="00FD5147"/>
    <w:rsid w:val="00FE0203"/>
    <w:rsid w:val="00FE0B9C"/>
    <w:rsid w:val="00FE5B4A"/>
    <w:rsid w:val="00FE68AE"/>
    <w:rsid w:val="00FE6CAA"/>
    <w:rsid w:val="00FF2B77"/>
    <w:rsid w:val="00FF3495"/>
    <w:rsid w:val="00FF4E17"/>
    <w:rsid w:val="00FF514F"/>
    <w:rsid w:val="00FF54E8"/>
    <w:rsid w:val="00FF7EB8"/>
    <w:rsid w:val="00FF7E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CA"/>
    </w:rPr>
  </w:style>
  <w:style w:type="paragraph" w:styleId="Heading1">
    <w:name w:val="heading 1"/>
    <w:basedOn w:val="Normal"/>
    <w:link w:val="Heading1Char"/>
    <w:uiPriority w:val="9"/>
    <w:qFormat/>
    <w:rsid w:val="0088398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88398B"/>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88398B"/>
    <w:pPr>
      <w:spacing w:before="100" w:beforeAutospacing="1" w:after="100" w:afterAutospacing="1" w:line="240" w:lineRule="auto"/>
      <w:outlineLvl w:val="3"/>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8B"/>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8398B"/>
    <w:rPr>
      <w:rFonts w:ascii="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88398B"/>
    <w:rPr>
      <w:rFonts w:ascii="Times New Roman" w:hAnsi="Times New Roman" w:cs="Times New Roman"/>
      <w:b/>
      <w:bCs/>
      <w:sz w:val="24"/>
      <w:szCs w:val="24"/>
      <w:lang w:eastAsia="en-CA"/>
    </w:rPr>
  </w:style>
  <w:style w:type="paragraph" w:customStyle="1" w:styleId="nextprevtop">
    <w:name w:val="nextprev_top"/>
    <w:basedOn w:val="Normal"/>
    <w:rsid w:val="0088398B"/>
    <w:pPr>
      <w:spacing w:before="100" w:beforeAutospacing="1" w:after="100" w:afterAutospacing="1" w:line="240" w:lineRule="auto"/>
    </w:pPr>
    <w:rPr>
      <w:rFonts w:ascii="Times New Roman" w:hAnsi="Times New Roman" w:cs="Times New Roman"/>
      <w:sz w:val="24"/>
    </w:rPr>
  </w:style>
  <w:style w:type="character" w:styleId="Hyperlink">
    <w:name w:val="Hyperlink"/>
    <w:basedOn w:val="DefaultParagraphFont"/>
    <w:uiPriority w:val="99"/>
    <w:unhideWhenUsed/>
    <w:rsid w:val="0088398B"/>
    <w:rPr>
      <w:color w:val="0000FF"/>
      <w:u w:val="single"/>
    </w:rPr>
  </w:style>
  <w:style w:type="character" w:customStyle="1" w:styleId="apple-converted-space">
    <w:name w:val="apple-converted-space"/>
    <w:basedOn w:val="DefaultParagraphFont"/>
    <w:rsid w:val="0088398B"/>
  </w:style>
  <w:style w:type="paragraph" w:customStyle="1" w:styleId="intro">
    <w:name w:val="intro"/>
    <w:basedOn w:val="Normal"/>
    <w:rsid w:val="0088398B"/>
    <w:pPr>
      <w:spacing w:before="100" w:beforeAutospacing="1" w:after="100" w:afterAutospacing="1" w:line="240" w:lineRule="auto"/>
    </w:pPr>
    <w:rPr>
      <w:rFonts w:ascii="Times New Roman" w:hAnsi="Times New Roman" w:cs="Times New Roman"/>
      <w:sz w:val="24"/>
    </w:rPr>
  </w:style>
  <w:style w:type="paragraph" w:customStyle="1" w:styleId="flush">
    <w:name w:val="flush"/>
    <w:basedOn w:val="Normal"/>
    <w:rsid w:val="0088398B"/>
    <w:pPr>
      <w:spacing w:before="100" w:beforeAutospacing="1" w:after="100" w:afterAutospacing="1" w:line="240" w:lineRule="auto"/>
    </w:pPr>
    <w:rPr>
      <w:rFonts w:ascii="Times New Roman" w:hAnsi="Times New Roman" w:cs="Times New Roman"/>
      <w:sz w:val="24"/>
    </w:rPr>
  </w:style>
  <w:style w:type="paragraph" w:styleId="NormalWeb">
    <w:name w:val="Normal (Web)"/>
    <w:basedOn w:val="Normal"/>
    <w:uiPriority w:val="99"/>
    <w:semiHidden/>
    <w:unhideWhenUsed/>
    <w:rsid w:val="0088398B"/>
    <w:pPr>
      <w:spacing w:before="100" w:beforeAutospacing="1" w:after="100" w:afterAutospacing="1" w:line="240" w:lineRule="auto"/>
    </w:pPr>
    <w:rPr>
      <w:rFonts w:ascii="Times New Roman" w:hAnsi="Times New Roman" w:cs="Times New Roman"/>
      <w:sz w:val="24"/>
    </w:rPr>
  </w:style>
  <w:style w:type="character" w:styleId="Emphasis">
    <w:name w:val="Emphasis"/>
    <w:basedOn w:val="DefaultParagraphFont"/>
    <w:uiPriority w:val="20"/>
    <w:qFormat/>
    <w:rsid w:val="0088398B"/>
    <w:rPr>
      <w:i/>
      <w:iCs/>
    </w:rPr>
  </w:style>
  <w:style w:type="paragraph" w:styleId="Header">
    <w:name w:val="header"/>
    <w:basedOn w:val="Normal"/>
    <w:link w:val="HeaderChar"/>
    <w:uiPriority w:val="99"/>
    <w:unhideWhenUsed/>
    <w:rsid w:val="0088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98B"/>
    <w:rPr>
      <w:szCs w:val="24"/>
      <w:lang w:eastAsia="en-CA"/>
    </w:rPr>
  </w:style>
  <w:style w:type="paragraph" w:styleId="Footer">
    <w:name w:val="footer"/>
    <w:basedOn w:val="Normal"/>
    <w:link w:val="FooterChar"/>
    <w:uiPriority w:val="99"/>
    <w:unhideWhenUsed/>
    <w:rsid w:val="0088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8B"/>
    <w:rPr>
      <w:szCs w:val="24"/>
      <w:lang w:eastAsia="en-CA"/>
    </w:rPr>
  </w:style>
  <w:style w:type="paragraph" w:styleId="BalloonText">
    <w:name w:val="Balloon Text"/>
    <w:basedOn w:val="Normal"/>
    <w:link w:val="BalloonTextChar"/>
    <w:uiPriority w:val="99"/>
    <w:semiHidden/>
    <w:unhideWhenUsed/>
    <w:rsid w:val="0088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8B"/>
    <w:rPr>
      <w:rFonts w:ascii="Tahoma" w:hAnsi="Tahoma" w:cs="Tahoma"/>
      <w:sz w:val="16"/>
      <w:szCs w:val="16"/>
      <w:lang w:eastAsia="en-CA"/>
    </w:rPr>
  </w:style>
  <w:style w:type="paragraph" w:styleId="FootnoteText">
    <w:name w:val="footnote text"/>
    <w:basedOn w:val="Normal"/>
    <w:link w:val="FootnoteTextChar"/>
    <w:uiPriority w:val="99"/>
    <w:semiHidden/>
    <w:unhideWhenUsed/>
    <w:rsid w:val="00E848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846"/>
    <w:rPr>
      <w:sz w:val="20"/>
      <w:szCs w:val="20"/>
      <w:lang w:eastAsia="en-CA"/>
    </w:rPr>
  </w:style>
  <w:style w:type="character" w:styleId="FootnoteReference">
    <w:name w:val="footnote reference"/>
    <w:basedOn w:val="DefaultParagraphFont"/>
    <w:uiPriority w:val="99"/>
    <w:semiHidden/>
    <w:unhideWhenUsed/>
    <w:rsid w:val="00E848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CA"/>
    </w:rPr>
  </w:style>
  <w:style w:type="paragraph" w:styleId="Heading1">
    <w:name w:val="heading 1"/>
    <w:basedOn w:val="Normal"/>
    <w:link w:val="Heading1Char"/>
    <w:uiPriority w:val="9"/>
    <w:qFormat/>
    <w:rsid w:val="0088398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88398B"/>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88398B"/>
    <w:pPr>
      <w:spacing w:before="100" w:beforeAutospacing="1" w:after="100" w:afterAutospacing="1" w:line="240" w:lineRule="auto"/>
      <w:outlineLvl w:val="3"/>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8B"/>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8398B"/>
    <w:rPr>
      <w:rFonts w:ascii="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88398B"/>
    <w:rPr>
      <w:rFonts w:ascii="Times New Roman" w:hAnsi="Times New Roman" w:cs="Times New Roman"/>
      <w:b/>
      <w:bCs/>
      <w:sz w:val="24"/>
      <w:szCs w:val="24"/>
      <w:lang w:eastAsia="en-CA"/>
    </w:rPr>
  </w:style>
  <w:style w:type="paragraph" w:customStyle="1" w:styleId="nextprevtop">
    <w:name w:val="nextprev_top"/>
    <w:basedOn w:val="Normal"/>
    <w:rsid w:val="0088398B"/>
    <w:pPr>
      <w:spacing w:before="100" w:beforeAutospacing="1" w:after="100" w:afterAutospacing="1" w:line="240" w:lineRule="auto"/>
    </w:pPr>
    <w:rPr>
      <w:rFonts w:ascii="Times New Roman" w:hAnsi="Times New Roman" w:cs="Times New Roman"/>
      <w:sz w:val="24"/>
    </w:rPr>
  </w:style>
  <w:style w:type="character" w:styleId="Hyperlink">
    <w:name w:val="Hyperlink"/>
    <w:basedOn w:val="DefaultParagraphFont"/>
    <w:uiPriority w:val="99"/>
    <w:unhideWhenUsed/>
    <w:rsid w:val="0088398B"/>
    <w:rPr>
      <w:color w:val="0000FF"/>
      <w:u w:val="single"/>
    </w:rPr>
  </w:style>
  <w:style w:type="character" w:customStyle="1" w:styleId="apple-converted-space">
    <w:name w:val="apple-converted-space"/>
    <w:basedOn w:val="DefaultParagraphFont"/>
    <w:rsid w:val="0088398B"/>
  </w:style>
  <w:style w:type="paragraph" w:customStyle="1" w:styleId="intro">
    <w:name w:val="intro"/>
    <w:basedOn w:val="Normal"/>
    <w:rsid w:val="0088398B"/>
    <w:pPr>
      <w:spacing w:before="100" w:beforeAutospacing="1" w:after="100" w:afterAutospacing="1" w:line="240" w:lineRule="auto"/>
    </w:pPr>
    <w:rPr>
      <w:rFonts w:ascii="Times New Roman" w:hAnsi="Times New Roman" w:cs="Times New Roman"/>
      <w:sz w:val="24"/>
    </w:rPr>
  </w:style>
  <w:style w:type="paragraph" w:customStyle="1" w:styleId="flush">
    <w:name w:val="flush"/>
    <w:basedOn w:val="Normal"/>
    <w:rsid w:val="0088398B"/>
    <w:pPr>
      <w:spacing w:before="100" w:beforeAutospacing="1" w:after="100" w:afterAutospacing="1" w:line="240" w:lineRule="auto"/>
    </w:pPr>
    <w:rPr>
      <w:rFonts w:ascii="Times New Roman" w:hAnsi="Times New Roman" w:cs="Times New Roman"/>
      <w:sz w:val="24"/>
    </w:rPr>
  </w:style>
  <w:style w:type="paragraph" w:styleId="NormalWeb">
    <w:name w:val="Normal (Web)"/>
    <w:basedOn w:val="Normal"/>
    <w:uiPriority w:val="99"/>
    <w:semiHidden/>
    <w:unhideWhenUsed/>
    <w:rsid w:val="0088398B"/>
    <w:pPr>
      <w:spacing w:before="100" w:beforeAutospacing="1" w:after="100" w:afterAutospacing="1" w:line="240" w:lineRule="auto"/>
    </w:pPr>
    <w:rPr>
      <w:rFonts w:ascii="Times New Roman" w:hAnsi="Times New Roman" w:cs="Times New Roman"/>
      <w:sz w:val="24"/>
    </w:rPr>
  </w:style>
  <w:style w:type="character" w:styleId="Emphasis">
    <w:name w:val="Emphasis"/>
    <w:basedOn w:val="DefaultParagraphFont"/>
    <w:uiPriority w:val="20"/>
    <w:qFormat/>
    <w:rsid w:val="0088398B"/>
    <w:rPr>
      <w:i/>
      <w:iCs/>
    </w:rPr>
  </w:style>
  <w:style w:type="paragraph" w:styleId="Header">
    <w:name w:val="header"/>
    <w:basedOn w:val="Normal"/>
    <w:link w:val="HeaderChar"/>
    <w:uiPriority w:val="99"/>
    <w:unhideWhenUsed/>
    <w:rsid w:val="0088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98B"/>
    <w:rPr>
      <w:szCs w:val="24"/>
      <w:lang w:eastAsia="en-CA"/>
    </w:rPr>
  </w:style>
  <w:style w:type="paragraph" w:styleId="Footer">
    <w:name w:val="footer"/>
    <w:basedOn w:val="Normal"/>
    <w:link w:val="FooterChar"/>
    <w:uiPriority w:val="99"/>
    <w:unhideWhenUsed/>
    <w:rsid w:val="0088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8B"/>
    <w:rPr>
      <w:szCs w:val="24"/>
      <w:lang w:eastAsia="en-CA"/>
    </w:rPr>
  </w:style>
  <w:style w:type="paragraph" w:styleId="BalloonText">
    <w:name w:val="Balloon Text"/>
    <w:basedOn w:val="Normal"/>
    <w:link w:val="BalloonTextChar"/>
    <w:uiPriority w:val="99"/>
    <w:semiHidden/>
    <w:unhideWhenUsed/>
    <w:rsid w:val="0088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8B"/>
    <w:rPr>
      <w:rFonts w:ascii="Tahoma" w:hAnsi="Tahoma" w:cs="Tahoma"/>
      <w:sz w:val="16"/>
      <w:szCs w:val="16"/>
      <w:lang w:eastAsia="en-CA"/>
    </w:rPr>
  </w:style>
  <w:style w:type="paragraph" w:styleId="FootnoteText">
    <w:name w:val="footnote text"/>
    <w:basedOn w:val="Normal"/>
    <w:link w:val="FootnoteTextChar"/>
    <w:uiPriority w:val="99"/>
    <w:semiHidden/>
    <w:unhideWhenUsed/>
    <w:rsid w:val="00E848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846"/>
    <w:rPr>
      <w:sz w:val="20"/>
      <w:szCs w:val="20"/>
      <w:lang w:eastAsia="en-CA"/>
    </w:rPr>
  </w:style>
  <w:style w:type="character" w:styleId="FootnoteReference">
    <w:name w:val="footnote reference"/>
    <w:basedOn w:val="DefaultParagraphFont"/>
    <w:uiPriority w:val="99"/>
    <w:semiHidden/>
    <w:unhideWhenUsed/>
    <w:rsid w:val="00E84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4261">
      <w:bodyDiv w:val="1"/>
      <w:marLeft w:val="0"/>
      <w:marRight w:val="0"/>
      <w:marTop w:val="0"/>
      <w:marBottom w:val="0"/>
      <w:divBdr>
        <w:top w:val="none" w:sz="0" w:space="0" w:color="auto"/>
        <w:left w:val="none" w:sz="0" w:space="0" w:color="auto"/>
        <w:bottom w:val="none" w:sz="0" w:space="0" w:color="auto"/>
        <w:right w:val="none" w:sz="0" w:space="0" w:color="auto"/>
      </w:divBdr>
      <w:divsChild>
        <w:div w:id="121970798">
          <w:blockQuote w:val="1"/>
          <w:marLeft w:val="450"/>
          <w:marRight w:val="450"/>
          <w:marTop w:val="75"/>
          <w:marBottom w:val="150"/>
          <w:divBdr>
            <w:top w:val="none" w:sz="0" w:space="0" w:color="auto"/>
            <w:left w:val="none" w:sz="0" w:space="0" w:color="auto"/>
            <w:bottom w:val="none" w:sz="0" w:space="0" w:color="auto"/>
            <w:right w:val="none" w:sz="0" w:space="0" w:color="auto"/>
          </w:divBdr>
        </w:div>
      </w:divsChild>
    </w:div>
    <w:div w:id="10906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cgi-bin/bible?passage=Luke+8%3A1-3&amp;language=english&amp;version=NIV" TargetMode="External"/><Relationship Id="rId13" Type="http://schemas.openxmlformats.org/officeDocument/2006/relationships/hyperlink" Target="http://bible.gospelcom.net/cgi-bin/bible?passage=Mark+1%3A14-15%3B+Luke+4%3A43-44%3B+5%3A12-14%3B+Acts+16%3A1-3%3B+28%3A31%3B+1+Corinthians+7%3A21-24%3B+Galatians+5%3A6%3B+6%3A15%3B+Ephesians+6%3A5-9&amp;language=english&amp;version=NIV" TargetMode="External"/><Relationship Id="rId18" Type="http://schemas.openxmlformats.org/officeDocument/2006/relationships/hyperlink" Target="http://bible.gospelcom.net/cgi-bin/bible?passage=Acts+20%3A29-30&amp;language=english&amp;version=NI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bible.gospelcom.net/cgi-bin/bible?passage=Ephesians+5%3A21-6%3A9&amp;language=english&amp;version=NIV" TargetMode="External"/><Relationship Id="rId7" Type="http://schemas.openxmlformats.org/officeDocument/2006/relationships/hyperlink" Target="http://bible.gospelcom.net/cgi-bin/bible?passage=Matthew+26%3A6-13%3B+Mark+5%3A21-43%3B+10%3A11-12%3B+15%3A40-41%2C+47%3B+Luke+10%3A38-42%3B+13%3A10-17%3B+24%3A10-11%3B+John+4%3A7-42%3B+11%3A2-45%3B+12%3A1-8&amp;language=english&amp;version=NIV" TargetMode="External"/><Relationship Id="rId12" Type="http://schemas.openxmlformats.org/officeDocument/2006/relationships/hyperlink" Target="http://bible.gospelcom.net/cgi-bin/bible?passage=Romans+16%3A1-16&amp;language=english&amp;version=NIV" TargetMode="External"/><Relationship Id="rId17" Type="http://schemas.openxmlformats.org/officeDocument/2006/relationships/hyperlink" Target="http://bible.gospelcom.net/cgi-bin/bible?passage=1+Peter+2%3A16-17&amp;language=english&amp;version=NIV" TargetMode="External"/><Relationship Id="rId25" Type="http://schemas.openxmlformats.org/officeDocument/2006/relationships/hyperlink" Target="http://bible.gospelcom.net/cgi-bin/bible?passage=Ephesians+4%3A16%3B+Matthew+28%3A18-20%3B+John+17%3A17-19%3B+20%3A21-23&amp;language=english&amp;version=NIV" TargetMode="External"/><Relationship Id="rId2" Type="http://schemas.microsoft.com/office/2007/relationships/stylesWithEffects" Target="stylesWithEffects.xml"/><Relationship Id="rId16" Type="http://schemas.openxmlformats.org/officeDocument/2006/relationships/hyperlink" Target="http://bible.gospelcom.net/cgi-bin/bible?passage=Romans+14%3A1-23%3B+1+Corinthians+10%3A23-24&amp;language=english&amp;version=NIV" TargetMode="External"/><Relationship Id="rId20" Type="http://schemas.openxmlformats.org/officeDocument/2006/relationships/hyperlink" Target="http://bible.gospelcom.net/cgi-bin/bible?passage=1+Corinthians+14%3A22-35&amp;language=english&amp;version=NIV" TargetMode="External"/><Relationship Id="rId29"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e.gospelcom.net/cgi-bin/bible?passage=Philippians+4%3A2-3&amp;language=english&amp;version=NIV" TargetMode="External"/><Relationship Id="rId24" Type="http://schemas.openxmlformats.org/officeDocument/2006/relationships/hyperlink" Target="http://bible.gospelcom.net/cgi-bin/bible?passage=2+Corinthians+3%3A4-6&amp;language=english&amp;version=NIV" TargetMode="External"/><Relationship Id="rId5" Type="http://schemas.openxmlformats.org/officeDocument/2006/relationships/footnotes" Target="footnotes.xml"/><Relationship Id="rId15" Type="http://schemas.openxmlformats.org/officeDocument/2006/relationships/hyperlink" Target="http://bible.gospelcom.net/cgi-bin/bible?passage=Romans+8%3A19%2C+21&amp;language=english&amp;version=NIV" TargetMode="External"/><Relationship Id="rId23" Type="http://schemas.openxmlformats.org/officeDocument/2006/relationships/hyperlink" Target="http://bible.gospelcom.net/cgi-bin/bible?passage=Ephesians+4%3A11-16&amp;language=english&amp;version=NIV" TargetMode="External"/><Relationship Id="rId28" Type="http://schemas.openxmlformats.org/officeDocument/2006/relationships/fontTable" Target="fontTable.xml"/><Relationship Id="rId10" Type="http://schemas.openxmlformats.org/officeDocument/2006/relationships/hyperlink" Target="http://bible.gospelcom.net/cgi-bin/bible?passage=Galatians+3%3A26-28&amp;language=english&amp;version=NIV" TargetMode="External"/><Relationship Id="rId19" Type="http://schemas.openxmlformats.org/officeDocument/2006/relationships/hyperlink" Target="http://bible.gospelcom.net/cgi-bin/bible?passage=1+Timothy+2%3A1-15%3B+2+Timothy+3%3A6-7&amp;language=english&amp;version=NIV" TargetMode="External"/><Relationship Id="rId4" Type="http://schemas.openxmlformats.org/officeDocument/2006/relationships/webSettings" Target="webSettings.xml"/><Relationship Id="rId9" Type="http://schemas.openxmlformats.org/officeDocument/2006/relationships/hyperlink" Target="http://bible.gospelcom.net/cgi-bin/bible?passage=Matthew+12%3A46-50%3B+27%3A55-56%3B+Mark+15%3A40-41%3B+Luke+10%3A39&amp;language=english&amp;version=NIV" TargetMode="External"/><Relationship Id="rId14" Type="http://schemas.openxmlformats.org/officeDocument/2006/relationships/hyperlink" Target="http://bible.gospelcom.net/cgi-bin/bible?passage=2+Corinthians+5%3A16-17&amp;language=english&amp;version=NIV" TargetMode="External"/><Relationship Id="rId22" Type="http://schemas.openxmlformats.org/officeDocument/2006/relationships/hyperlink" Target="http://bible.gospelcom.net/cgi-bin/bible?passage=1+Corinthians+14%3A26-28%3B+34-40%3B+1+Timothy+2%3A11-12%3B+4%3A1-2%2C+7%3B+5%3A20%3B+6%3A3-5%3B+2+Timothy+2%3A14-19%2C+23-24%3B+3%3A1-5%3B+Titus+1%3A10-11%2C+13-14%3B+3%3A9-11&amp;language=english&amp;version=NIV"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bherald.com/45/03/news-2.en.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A2"/>
    <w:rsid w:val="007106AA"/>
    <w:rsid w:val="00962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8316D01AD44D283FDD44B8B483F46">
    <w:name w:val="87C8316D01AD44D283FDD44B8B483F46"/>
    <w:rsid w:val="009625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8316D01AD44D283FDD44B8B483F46">
    <w:name w:val="87C8316D01AD44D283FDD44B8B483F46"/>
    <w:rsid w:val="00962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2014-02-20T16:59:00Z</dcterms:created>
  <dcterms:modified xsi:type="dcterms:W3CDTF">2014-02-20T17:15:00Z</dcterms:modified>
</cp:coreProperties>
</file>